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3EE79A" w14:textId="77777777" w:rsidR="005857A2" w:rsidRPr="00016848" w:rsidRDefault="005857A2" w:rsidP="00CB15B4">
      <w:pPr>
        <w:widowControl w:val="0"/>
        <w:spacing w:after="120" w:line="360" w:lineRule="exact"/>
        <w:jc w:val="both"/>
        <w:rPr>
          <w:lang w:val="nl-NL"/>
        </w:rPr>
      </w:pPr>
    </w:p>
    <w:p w14:paraId="6E47D436" w14:textId="77777777" w:rsidR="002A7352" w:rsidRPr="00016848" w:rsidRDefault="002A7352" w:rsidP="002A7352">
      <w:pPr>
        <w:widowControl w:val="0"/>
        <w:jc w:val="center"/>
        <w:rPr>
          <w:b/>
          <w:lang w:val="nl-NL"/>
        </w:rPr>
      </w:pPr>
      <w:r w:rsidRPr="00016848">
        <w:rPr>
          <w:b/>
          <w:lang w:val="nl-NL"/>
        </w:rPr>
        <w:t>Phụ Lục I:</w:t>
      </w:r>
    </w:p>
    <w:p w14:paraId="54A51094" w14:textId="77777777" w:rsidR="002A7352" w:rsidRPr="00016848" w:rsidRDefault="002A7352" w:rsidP="002A7352">
      <w:pPr>
        <w:widowControl w:val="0"/>
        <w:jc w:val="center"/>
        <w:rPr>
          <w:b/>
          <w:lang w:val="nl-NL"/>
        </w:rPr>
      </w:pPr>
      <w:r w:rsidRPr="00016848">
        <w:rPr>
          <w:b/>
          <w:lang w:val="nl-NL"/>
        </w:rPr>
        <w:t>TỔNG HỢP VĂN BẢN TRIỂN KHAI THÁNG 3/2024</w:t>
      </w:r>
    </w:p>
    <w:p w14:paraId="5B79EC6F" w14:textId="77777777" w:rsidR="002A7352" w:rsidRPr="00016848" w:rsidRDefault="002A7352" w:rsidP="002A7352">
      <w:pPr>
        <w:widowControl w:val="0"/>
        <w:jc w:val="center"/>
        <w:rPr>
          <w:i/>
          <w:lang w:val="nl-NL"/>
        </w:rPr>
      </w:pPr>
      <w:r w:rsidRPr="00016848">
        <w:rPr>
          <w:i/>
          <w:noProof/>
          <w:lang w:val="vi-VN" w:eastAsia="vi-VN"/>
        </w:rPr>
        <mc:AlternateContent>
          <mc:Choice Requires="wps">
            <w:drawing>
              <wp:anchor distT="0" distB="0" distL="114300" distR="114300" simplePos="0" relativeHeight="251677696" behindDoc="0" locked="0" layoutInCell="1" allowOverlap="1" wp14:anchorId="0CDA02AB" wp14:editId="22A4FFAA">
                <wp:simplePos x="0" y="0"/>
                <wp:positionH relativeFrom="column">
                  <wp:posOffset>3895041</wp:posOffset>
                </wp:positionH>
                <wp:positionV relativeFrom="paragraph">
                  <wp:posOffset>220980</wp:posOffset>
                </wp:positionV>
                <wp:extent cx="1498209" cy="0"/>
                <wp:effectExtent l="0" t="0" r="26035" b="19050"/>
                <wp:wrapNone/>
                <wp:docPr id="5" name="Straight Connector 5"/>
                <wp:cNvGraphicFramePr/>
                <a:graphic xmlns:a="http://schemas.openxmlformats.org/drawingml/2006/main">
                  <a:graphicData uri="http://schemas.microsoft.com/office/word/2010/wordprocessingShape">
                    <wps:wsp>
                      <wps:cNvCnPr/>
                      <wps:spPr>
                        <a:xfrm>
                          <a:off x="0" y="0"/>
                          <a:ext cx="149820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7A751A" id="Straight Connector 5"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06.7pt,17.4pt" to="424.6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" strokecolor="black [3040]"/>
            </w:pict>
          </mc:Fallback>
        </mc:AlternateContent>
      </w:r>
      <w:r w:rsidRPr="00016848">
        <w:rPr>
          <w:i/>
          <w:lang w:val="nl-NL"/>
        </w:rPr>
        <w:t>(Kèm theo Báo cáo số        /BCTCTĐA06 ngày      /</w:t>
      </w:r>
      <w:r w:rsidR="0022704C">
        <w:rPr>
          <w:i/>
          <w:lang w:val="nl-NL"/>
        </w:rPr>
        <w:t>3</w:t>
      </w:r>
      <w:r w:rsidRPr="00016848">
        <w:rPr>
          <w:i/>
          <w:lang w:val="nl-NL"/>
        </w:rPr>
        <w:t>/2024 của Tổ công tác Đề án 06 tỉnh Bắc Giang)</w:t>
      </w:r>
    </w:p>
    <w:p w14:paraId="6F704306" w14:textId="77777777" w:rsidR="002A7352" w:rsidRPr="00016848" w:rsidRDefault="002A7352" w:rsidP="002A7352">
      <w:pPr>
        <w:widowControl w:val="0"/>
        <w:jc w:val="center"/>
        <w:rPr>
          <w:b/>
          <w:lang w:val="nl-NL"/>
        </w:rPr>
      </w:pPr>
    </w:p>
    <w:tbl>
      <w:tblPr>
        <w:tblW w:w="5014" w:type="pct"/>
        <w:tblLayout w:type="fixed"/>
        <w:tblLook w:val="04A0" w:firstRow="1" w:lastRow="0" w:firstColumn="1" w:lastColumn="0" w:noHBand="0" w:noVBand="1"/>
      </w:tblPr>
      <w:tblGrid>
        <w:gridCol w:w="513"/>
        <w:gridCol w:w="1609"/>
        <w:gridCol w:w="1416"/>
        <w:gridCol w:w="1419"/>
        <w:gridCol w:w="8501"/>
        <w:gridCol w:w="1139"/>
      </w:tblGrid>
      <w:tr w:rsidR="00016848" w:rsidRPr="00016848" w14:paraId="3AC0F39C" w14:textId="77777777" w:rsidTr="004037C8">
        <w:trPr>
          <w:trHeight w:val="280"/>
        </w:trPr>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C8422D" w14:textId="77777777" w:rsidR="002A7352" w:rsidRPr="00016848" w:rsidRDefault="002A7352" w:rsidP="0022704C">
            <w:pPr>
              <w:jc w:val="center"/>
              <w:rPr>
                <w:rFonts w:asciiTheme="majorHAnsi" w:eastAsia="Times New Roman" w:hAnsiTheme="majorHAnsi" w:cstheme="majorHAnsi"/>
                <w:b/>
                <w:bCs/>
                <w:sz w:val="24"/>
                <w:szCs w:val="24"/>
              </w:rPr>
            </w:pPr>
            <w:r w:rsidRPr="00016848">
              <w:rPr>
                <w:rFonts w:asciiTheme="majorHAnsi" w:eastAsia="Times New Roman" w:hAnsiTheme="majorHAnsi" w:cstheme="majorHAnsi"/>
                <w:b/>
                <w:bCs/>
                <w:sz w:val="24"/>
                <w:szCs w:val="24"/>
              </w:rPr>
              <w:t>STT</w:t>
            </w:r>
          </w:p>
        </w:tc>
        <w:tc>
          <w:tcPr>
            <w:tcW w:w="551" w:type="pct"/>
            <w:tcBorders>
              <w:top w:val="single" w:sz="4" w:space="0" w:color="auto"/>
              <w:left w:val="nil"/>
              <w:bottom w:val="single" w:sz="4" w:space="0" w:color="auto"/>
              <w:right w:val="single" w:sz="4" w:space="0" w:color="auto"/>
            </w:tcBorders>
            <w:shd w:val="clear" w:color="auto" w:fill="auto"/>
            <w:noWrap/>
            <w:vAlign w:val="center"/>
            <w:hideMark/>
          </w:tcPr>
          <w:p w14:paraId="5D9FA212" w14:textId="77777777" w:rsidR="002A7352" w:rsidRPr="00016848" w:rsidRDefault="002A7352" w:rsidP="0022704C">
            <w:pPr>
              <w:jc w:val="center"/>
              <w:rPr>
                <w:rFonts w:asciiTheme="majorHAnsi" w:eastAsia="Times New Roman" w:hAnsiTheme="majorHAnsi" w:cstheme="majorHAnsi"/>
                <w:b/>
                <w:bCs/>
                <w:sz w:val="24"/>
                <w:szCs w:val="24"/>
              </w:rPr>
            </w:pPr>
            <w:r w:rsidRPr="00016848">
              <w:rPr>
                <w:rFonts w:asciiTheme="majorHAnsi" w:eastAsia="Times New Roman" w:hAnsiTheme="majorHAnsi" w:cstheme="majorHAnsi"/>
                <w:b/>
                <w:bCs/>
                <w:sz w:val="24"/>
                <w:szCs w:val="24"/>
              </w:rPr>
              <w:t>Số VB</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14:paraId="501971B1" w14:textId="77777777" w:rsidR="002A7352" w:rsidRPr="00016848" w:rsidRDefault="002A7352" w:rsidP="0022704C">
            <w:pPr>
              <w:jc w:val="center"/>
              <w:rPr>
                <w:rFonts w:asciiTheme="majorHAnsi" w:eastAsia="Times New Roman" w:hAnsiTheme="majorHAnsi" w:cstheme="majorHAnsi"/>
                <w:b/>
                <w:bCs/>
                <w:sz w:val="24"/>
                <w:szCs w:val="24"/>
              </w:rPr>
            </w:pPr>
            <w:r w:rsidRPr="00016848">
              <w:rPr>
                <w:rFonts w:asciiTheme="majorHAnsi" w:eastAsia="Times New Roman" w:hAnsiTheme="majorHAnsi" w:cstheme="majorHAnsi"/>
                <w:b/>
                <w:bCs/>
                <w:sz w:val="24"/>
                <w:szCs w:val="24"/>
              </w:rPr>
              <w:t>Loại VB</w:t>
            </w:r>
          </w:p>
        </w:tc>
        <w:tc>
          <w:tcPr>
            <w:tcW w:w="486" w:type="pct"/>
            <w:tcBorders>
              <w:top w:val="single" w:sz="4" w:space="0" w:color="auto"/>
              <w:left w:val="nil"/>
              <w:bottom w:val="single" w:sz="4" w:space="0" w:color="auto"/>
              <w:right w:val="single" w:sz="4" w:space="0" w:color="auto"/>
            </w:tcBorders>
            <w:shd w:val="clear" w:color="auto" w:fill="auto"/>
            <w:noWrap/>
            <w:vAlign w:val="center"/>
            <w:hideMark/>
          </w:tcPr>
          <w:p w14:paraId="7B2B7561" w14:textId="77777777" w:rsidR="002A7352" w:rsidRPr="00016848" w:rsidRDefault="002A7352" w:rsidP="0022704C">
            <w:pPr>
              <w:jc w:val="center"/>
              <w:rPr>
                <w:rFonts w:asciiTheme="majorHAnsi" w:eastAsia="Times New Roman" w:hAnsiTheme="majorHAnsi" w:cstheme="majorHAnsi"/>
                <w:b/>
                <w:bCs/>
                <w:sz w:val="24"/>
                <w:szCs w:val="24"/>
              </w:rPr>
            </w:pPr>
            <w:r w:rsidRPr="00016848">
              <w:rPr>
                <w:rFonts w:asciiTheme="majorHAnsi" w:eastAsia="Times New Roman" w:hAnsiTheme="majorHAnsi" w:cstheme="majorHAnsi"/>
                <w:b/>
                <w:bCs/>
                <w:sz w:val="24"/>
                <w:szCs w:val="24"/>
              </w:rPr>
              <w:t>Ngày tháng</w:t>
            </w:r>
          </w:p>
        </w:tc>
        <w:tc>
          <w:tcPr>
            <w:tcW w:w="2912" w:type="pct"/>
            <w:tcBorders>
              <w:top w:val="single" w:sz="4" w:space="0" w:color="auto"/>
              <w:left w:val="nil"/>
              <w:bottom w:val="single" w:sz="4" w:space="0" w:color="auto"/>
              <w:right w:val="single" w:sz="4" w:space="0" w:color="auto"/>
            </w:tcBorders>
            <w:shd w:val="clear" w:color="auto" w:fill="auto"/>
            <w:vAlign w:val="center"/>
            <w:hideMark/>
          </w:tcPr>
          <w:p w14:paraId="4D430186" w14:textId="77777777" w:rsidR="002A7352" w:rsidRPr="00016848" w:rsidRDefault="002A7352" w:rsidP="0022704C">
            <w:pPr>
              <w:jc w:val="center"/>
              <w:rPr>
                <w:rFonts w:asciiTheme="majorHAnsi" w:eastAsia="Times New Roman" w:hAnsiTheme="majorHAnsi" w:cstheme="majorHAnsi"/>
                <w:b/>
                <w:bCs/>
                <w:sz w:val="24"/>
                <w:szCs w:val="24"/>
              </w:rPr>
            </w:pPr>
            <w:r w:rsidRPr="00016848">
              <w:rPr>
                <w:rFonts w:asciiTheme="majorHAnsi" w:eastAsia="Times New Roman" w:hAnsiTheme="majorHAnsi" w:cstheme="majorHAnsi"/>
                <w:b/>
                <w:bCs/>
                <w:sz w:val="24"/>
                <w:szCs w:val="24"/>
              </w:rPr>
              <w:t>Nội dung</w:t>
            </w:r>
          </w:p>
        </w:tc>
        <w:tc>
          <w:tcPr>
            <w:tcW w:w="390" w:type="pct"/>
            <w:tcBorders>
              <w:top w:val="single" w:sz="4" w:space="0" w:color="auto"/>
              <w:left w:val="nil"/>
              <w:bottom w:val="single" w:sz="4" w:space="0" w:color="auto"/>
              <w:right w:val="single" w:sz="4" w:space="0" w:color="auto"/>
            </w:tcBorders>
            <w:shd w:val="clear" w:color="auto" w:fill="auto"/>
            <w:noWrap/>
            <w:vAlign w:val="bottom"/>
            <w:hideMark/>
          </w:tcPr>
          <w:p w14:paraId="1E9E521D" w14:textId="77777777" w:rsidR="002A7352" w:rsidRPr="00016848" w:rsidRDefault="002A7352" w:rsidP="002A7352">
            <w:pPr>
              <w:jc w:val="center"/>
              <w:rPr>
                <w:rFonts w:asciiTheme="majorHAnsi" w:eastAsia="Times New Roman" w:hAnsiTheme="majorHAnsi" w:cstheme="majorHAnsi"/>
                <w:b/>
                <w:bCs/>
                <w:sz w:val="24"/>
                <w:szCs w:val="24"/>
              </w:rPr>
            </w:pPr>
            <w:r w:rsidRPr="00016848">
              <w:rPr>
                <w:rFonts w:asciiTheme="majorHAnsi" w:eastAsia="Times New Roman" w:hAnsiTheme="majorHAnsi" w:cstheme="majorHAnsi"/>
                <w:b/>
                <w:bCs/>
                <w:sz w:val="24"/>
                <w:szCs w:val="24"/>
              </w:rPr>
              <w:t>Ghi chú</w:t>
            </w:r>
          </w:p>
        </w:tc>
      </w:tr>
      <w:tr w:rsidR="00016848" w:rsidRPr="00016848" w14:paraId="371F2F0B" w14:textId="77777777" w:rsidTr="006E5FEA">
        <w:trPr>
          <w:trHeight w:val="280"/>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74E6FAE" w14:textId="77777777" w:rsidR="002A7352" w:rsidRPr="00016848" w:rsidRDefault="002A7352" w:rsidP="0022704C">
            <w:pPr>
              <w:jc w:val="center"/>
              <w:rPr>
                <w:rFonts w:asciiTheme="majorHAnsi" w:eastAsia="Times New Roman" w:hAnsiTheme="majorHAnsi" w:cstheme="majorHAnsi"/>
                <w:b/>
                <w:bCs/>
                <w:sz w:val="24"/>
                <w:szCs w:val="24"/>
              </w:rPr>
            </w:pPr>
            <w:r w:rsidRPr="00016848">
              <w:rPr>
                <w:rFonts w:asciiTheme="majorHAnsi" w:eastAsia="Times New Roman" w:hAnsiTheme="majorHAnsi" w:cstheme="majorHAnsi"/>
                <w:b/>
                <w:bCs/>
                <w:sz w:val="24"/>
                <w:szCs w:val="24"/>
              </w:rPr>
              <w:t>I. Văn bản của UBND tỉnh</w:t>
            </w:r>
          </w:p>
        </w:tc>
      </w:tr>
      <w:tr w:rsidR="00016848" w:rsidRPr="00016848" w14:paraId="142A6C35" w14:textId="77777777" w:rsidTr="004037C8">
        <w:trPr>
          <w:trHeight w:val="280"/>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425C81C0" w14:textId="77777777" w:rsidR="002A7352" w:rsidRPr="00016848" w:rsidRDefault="002A7352" w:rsidP="0022704C">
            <w:pPr>
              <w:jc w:val="center"/>
              <w:rPr>
                <w:rFonts w:eastAsia="Times New Roman"/>
                <w:sz w:val="24"/>
                <w:szCs w:val="24"/>
              </w:rPr>
            </w:pPr>
            <w:r w:rsidRPr="00016848">
              <w:rPr>
                <w:rFonts w:eastAsia="Times New Roman"/>
                <w:sz w:val="24"/>
                <w:szCs w:val="24"/>
              </w:rPr>
              <w:t>1</w:t>
            </w:r>
          </w:p>
        </w:tc>
        <w:tc>
          <w:tcPr>
            <w:tcW w:w="551" w:type="pct"/>
            <w:tcBorders>
              <w:top w:val="nil"/>
              <w:left w:val="nil"/>
              <w:bottom w:val="single" w:sz="4" w:space="0" w:color="auto"/>
              <w:right w:val="single" w:sz="4" w:space="0" w:color="auto"/>
            </w:tcBorders>
            <w:shd w:val="clear" w:color="auto" w:fill="auto"/>
            <w:noWrap/>
            <w:vAlign w:val="center"/>
          </w:tcPr>
          <w:p w14:paraId="71EA8AE6" w14:textId="77777777" w:rsidR="002A7352" w:rsidRPr="00016848" w:rsidRDefault="002A7352" w:rsidP="0022704C">
            <w:pPr>
              <w:jc w:val="center"/>
              <w:rPr>
                <w:rFonts w:eastAsia="Times New Roman"/>
                <w:sz w:val="24"/>
                <w:szCs w:val="24"/>
              </w:rPr>
            </w:pPr>
            <w:r w:rsidRPr="00016848">
              <w:rPr>
                <w:rFonts w:eastAsia="Times New Roman"/>
                <w:sz w:val="24"/>
                <w:szCs w:val="24"/>
              </w:rPr>
              <w:t>231/STTTT&amp;CNTT-TT</w:t>
            </w:r>
          </w:p>
        </w:tc>
        <w:tc>
          <w:tcPr>
            <w:tcW w:w="485" w:type="pct"/>
            <w:tcBorders>
              <w:top w:val="nil"/>
              <w:left w:val="nil"/>
              <w:bottom w:val="single" w:sz="4" w:space="0" w:color="auto"/>
              <w:right w:val="single" w:sz="4" w:space="0" w:color="auto"/>
            </w:tcBorders>
            <w:shd w:val="clear" w:color="auto" w:fill="auto"/>
            <w:noWrap/>
            <w:vAlign w:val="center"/>
          </w:tcPr>
          <w:p w14:paraId="4DDF85D3" w14:textId="77777777" w:rsidR="002A7352" w:rsidRPr="00016848" w:rsidRDefault="002A7352" w:rsidP="0022704C">
            <w:pPr>
              <w:jc w:val="center"/>
              <w:rPr>
                <w:rFonts w:eastAsia="Times New Roman"/>
                <w:sz w:val="24"/>
                <w:szCs w:val="24"/>
              </w:rPr>
            </w:pPr>
            <w:r w:rsidRPr="00016848">
              <w:rPr>
                <w:rFonts w:eastAsia="Times New Roman"/>
                <w:sz w:val="24"/>
                <w:szCs w:val="24"/>
              </w:rPr>
              <w:t>Công văn</w:t>
            </w:r>
          </w:p>
        </w:tc>
        <w:tc>
          <w:tcPr>
            <w:tcW w:w="486" w:type="pct"/>
            <w:tcBorders>
              <w:top w:val="nil"/>
              <w:left w:val="nil"/>
              <w:bottom w:val="single" w:sz="4" w:space="0" w:color="auto"/>
              <w:right w:val="single" w:sz="4" w:space="0" w:color="auto"/>
            </w:tcBorders>
            <w:shd w:val="clear" w:color="auto" w:fill="auto"/>
            <w:noWrap/>
            <w:vAlign w:val="center"/>
          </w:tcPr>
          <w:p w14:paraId="131DDBA1" w14:textId="77777777" w:rsidR="002A7352" w:rsidRPr="00016848" w:rsidRDefault="002A7352" w:rsidP="0022704C">
            <w:pPr>
              <w:jc w:val="center"/>
              <w:rPr>
                <w:rFonts w:eastAsia="Times New Roman"/>
                <w:sz w:val="24"/>
                <w:szCs w:val="24"/>
              </w:rPr>
            </w:pPr>
            <w:r w:rsidRPr="00016848">
              <w:rPr>
                <w:rFonts w:eastAsia="Times New Roman"/>
                <w:sz w:val="24"/>
                <w:szCs w:val="24"/>
              </w:rPr>
              <w:t>22/02/2024</w:t>
            </w:r>
          </w:p>
        </w:tc>
        <w:tc>
          <w:tcPr>
            <w:tcW w:w="2912" w:type="pct"/>
            <w:tcBorders>
              <w:top w:val="nil"/>
              <w:left w:val="nil"/>
              <w:bottom w:val="single" w:sz="4" w:space="0" w:color="auto"/>
              <w:right w:val="single" w:sz="4" w:space="0" w:color="auto"/>
            </w:tcBorders>
            <w:shd w:val="clear" w:color="auto" w:fill="auto"/>
            <w:vAlign w:val="center"/>
          </w:tcPr>
          <w:p w14:paraId="7B7F5925" w14:textId="77777777" w:rsidR="002A7352" w:rsidRPr="00016848" w:rsidRDefault="002A7352" w:rsidP="0022704C">
            <w:pPr>
              <w:jc w:val="center"/>
              <w:rPr>
                <w:rFonts w:eastAsia="Times New Roman"/>
                <w:sz w:val="24"/>
                <w:szCs w:val="24"/>
              </w:rPr>
            </w:pPr>
            <w:r w:rsidRPr="00016848">
              <w:rPr>
                <w:rFonts w:eastAsia="Times New Roman"/>
                <w:sz w:val="24"/>
                <w:szCs w:val="24"/>
              </w:rPr>
              <w:t>V/v báo cáo nhiệm vụ theo Kế hoạch số 18/KH-UBND ngày 23/01/2024 của Chủ tịch UBND tỉnh</w:t>
            </w:r>
          </w:p>
        </w:tc>
        <w:tc>
          <w:tcPr>
            <w:tcW w:w="390" w:type="pct"/>
            <w:tcBorders>
              <w:top w:val="nil"/>
              <w:left w:val="nil"/>
              <w:bottom w:val="single" w:sz="4" w:space="0" w:color="auto"/>
              <w:right w:val="single" w:sz="4" w:space="0" w:color="auto"/>
            </w:tcBorders>
            <w:shd w:val="clear" w:color="auto" w:fill="auto"/>
            <w:noWrap/>
            <w:vAlign w:val="bottom"/>
            <w:hideMark/>
          </w:tcPr>
          <w:p w14:paraId="5F8BE058" w14:textId="77777777" w:rsidR="002A7352" w:rsidRPr="00016848" w:rsidRDefault="002A7352" w:rsidP="002A7352">
            <w:pPr>
              <w:jc w:val="center"/>
              <w:rPr>
                <w:rFonts w:eastAsia="Times New Roman"/>
                <w:sz w:val="24"/>
                <w:szCs w:val="24"/>
              </w:rPr>
            </w:pPr>
            <w:r w:rsidRPr="00016848">
              <w:rPr>
                <w:rFonts w:eastAsia="Times New Roman"/>
                <w:sz w:val="24"/>
                <w:szCs w:val="24"/>
              </w:rPr>
              <w:t> </w:t>
            </w:r>
          </w:p>
        </w:tc>
      </w:tr>
      <w:tr w:rsidR="00016848" w:rsidRPr="00016848" w14:paraId="088759EE" w14:textId="77777777" w:rsidTr="004037C8">
        <w:trPr>
          <w:trHeight w:val="280"/>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3A85F7BC" w14:textId="77777777" w:rsidR="002A7352" w:rsidRPr="00016848" w:rsidRDefault="002A7352" w:rsidP="0022704C">
            <w:pPr>
              <w:jc w:val="center"/>
              <w:rPr>
                <w:rFonts w:eastAsia="Times New Roman"/>
                <w:sz w:val="24"/>
                <w:szCs w:val="24"/>
              </w:rPr>
            </w:pPr>
            <w:r w:rsidRPr="00016848">
              <w:rPr>
                <w:rFonts w:eastAsia="Times New Roman"/>
                <w:sz w:val="24"/>
                <w:szCs w:val="24"/>
              </w:rPr>
              <w:t>2</w:t>
            </w:r>
          </w:p>
        </w:tc>
        <w:tc>
          <w:tcPr>
            <w:tcW w:w="551" w:type="pct"/>
            <w:tcBorders>
              <w:top w:val="nil"/>
              <w:left w:val="nil"/>
              <w:bottom w:val="single" w:sz="4" w:space="0" w:color="auto"/>
              <w:right w:val="single" w:sz="4" w:space="0" w:color="auto"/>
            </w:tcBorders>
            <w:shd w:val="clear" w:color="auto" w:fill="auto"/>
            <w:noWrap/>
            <w:vAlign w:val="center"/>
          </w:tcPr>
          <w:p w14:paraId="407DAFE7" w14:textId="77777777" w:rsidR="002A7352" w:rsidRPr="00016848" w:rsidRDefault="002A7352" w:rsidP="0022704C">
            <w:pPr>
              <w:jc w:val="center"/>
              <w:rPr>
                <w:rFonts w:eastAsia="Times New Roman"/>
                <w:sz w:val="24"/>
                <w:szCs w:val="24"/>
              </w:rPr>
            </w:pPr>
            <w:r w:rsidRPr="00016848">
              <w:rPr>
                <w:rFonts w:eastAsia="Times New Roman"/>
                <w:sz w:val="24"/>
                <w:szCs w:val="24"/>
              </w:rPr>
              <w:t>55/KH-STTTT</w:t>
            </w:r>
          </w:p>
        </w:tc>
        <w:tc>
          <w:tcPr>
            <w:tcW w:w="485" w:type="pct"/>
            <w:tcBorders>
              <w:top w:val="nil"/>
              <w:left w:val="nil"/>
              <w:bottom w:val="single" w:sz="4" w:space="0" w:color="auto"/>
              <w:right w:val="single" w:sz="4" w:space="0" w:color="auto"/>
            </w:tcBorders>
            <w:shd w:val="clear" w:color="auto" w:fill="auto"/>
            <w:noWrap/>
            <w:vAlign w:val="center"/>
          </w:tcPr>
          <w:p w14:paraId="30D20B22" w14:textId="77777777" w:rsidR="002A7352" w:rsidRPr="00016848" w:rsidRDefault="002A7352" w:rsidP="0022704C">
            <w:pPr>
              <w:jc w:val="center"/>
              <w:rPr>
                <w:rFonts w:eastAsia="Times New Roman"/>
                <w:sz w:val="24"/>
                <w:szCs w:val="24"/>
              </w:rPr>
            </w:pPr>
            <w:r w:rsidRPr="00016848">
              <w:rPr>
                <w:rFonts w:eastAsia="Times New Roman"/>
                <w:sz w:val="24"/>
                <w:szCs w:val="24"/>
              </w:rPr>
              <w:t>Kê hoạch</w:t>
            </w:r>
          </w:p>
        </w:tc>
        <w:tc>
          <w:tcPr>
            <w:tcW w:w="486" w:type="pct"/>
            <w:tcBorders>
              <w:top w:val="nil"/>
              <w:left w:val="nil"/>
              <w:bottom w:val="single" w:sz="4" w:space="0" w:color="auto"/>
              <w:right w:val="single" w:sz="4" w:space="0" w:color="auto"/>
            </w:tcBorders>
            <w:shd w:val="clear" w:color="auto" w:fill="auto"/>
            <w:noWrap/>
            <w:vAlign w:val="center"/>
          </w:tcPr>
          <w:p w14:paraId="0501E581" w14:textId="77777777" w:rsidR="002A7352" w:rsidRPr="00016848" w:rsidRDefault="002A7352" w:rsidP="0022704C">
            <w:pPr>
              <w:jc w:val="center"/>
              <w:rPr>
                <w:rFonts w:eastAsia="Times New Roman"/>
                <w:sz w:val="24"/>
                <w:szCs w:val="24"/>
              </w:rPr>
            </w:pPr>
            <w:r w:rsidRPr="00016848">
              <w:rPr>
                <w:rFonts w:eastAsia="Times New Roman"/>
                <w:sz w:val="24"/>
                <w:szCs w:val="24"/>
              </w:rPr>
              <w:t>12/03/2024</w:t>
            </w:r>
          </w:p>
        </w:tc>
        <w:tc>
          <w:tcPr>
            <w:tcW w:w="2912" w:type="pct"/>
            <w:tcBorders>
              <w:top w:val="nil"/>
              <w:left w:val="nil"/>
              <w:bottom w:val="nil"/>
              <w:right w:val="single" w:sz="4" w:space="0" w:color="auto"/>
            </w:tcBorders>
            <w:shd w:val="clear" w:color="auto" w:fill="auto"/>
            <w:noWrap/>
            <w:vAlign w:val="center"/>
          </w:tcPr>
          <w:p w14:paraId="34CE4AA6" w14:textId="77777777" w:rsidR="002A7352" w:rsidRPr="00016848" w:rsidRDefault="002A7352" w:rsidP="0022704C">
            <w:pPr>
              <w:jc w:val="center"/>
              <w:rPr>
                <w:rFonts w:eastAsia="Times New Roman"/>
                <w:sz w:val="24"/>
                <w:szCs w:val="24"/>
              </w:rPr>
            </w:pPr>
            <w:r w:rsidRPr="00016848">
              <w:rPr>
                <w:rFonts w:eastAsia="Times New Roman"/>
                <w:sz w:val="24"/>
                <w:szCs w:val="24"/>
              </w:rPr>
              <w:t>Kế hoạch Tổ chức hội nghị giải pháp triển khai Nền tảng kết nối dịch vụ số hóa tỉnh Bắc Giang</w:t>
            </w:r>
          </w:p>
        </w:tc>
        <w:tc>
          <w:tcPr>
            <w:tcW w:w="3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129267" w14:textId="77777777" w:rsidR="002A7352" w:rsidRPr="00016848" w:rsidRDefault="002A7352" w:rsidP="002A7352">
            <w:pPr>
              <w:jc w:val="center"/>
              <w:rPr>
                <w:rFonts w:eastAsia="Times New Roman"/>
                <w:sz w:val="24"/>
                <w:szCs w:val="24"/>
              </w:rPr>
            </w:pPr>
            <w:r w:rsidRPr="00016848">
              <w:rPr>
                <w:rFonts w:eastAsia="Times New Roman"/>
                <w:sz w:val="24"/>
                <w:szCs w:val="24"/>
              </w:rPr>
              <w:t> </w:t>
            </w:r>
          </w:p>
        </w:tc>
      </w:tr>
      <w:tr w:rsidR="00016848" w:rsidRPr="00016848" w14:paraId="1B2E7DFB" w14:textId="77777777" w:rsidTr="004037C8">
        <w:trPr>
          <w:trHeight w:val="560"/>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4B91B123" w14:textId="77777777" w:rsidR="002A7352" w:rsidRPr="00016848" w:rsidRDefault="002A7352" w:rsidP="0022704C">
            <w:pPr>
              <w:jc w:val="center"/>
              <w:rPr>
                <w:rFonts w:eastAsia="Times New Roman"/>
                <w:sz w:val="24"/>
                <w:szCs w:val="24"/>
              </w:rPr>
            </w:pPr>
            <w:r w:rsidRPr="00016848">
              <w:rPr>
                <w:rFonts w:eastAsia="Times New Roman"/>
                <w:sz w:val="24"/>
                <w:szCs w:val="24"/>
              </w:rPr>
              <w:t>3</w:t>
            </w:r>
          </w:p>
        </w:tc>
        <w:tc>
          <w:tcPr>
            <w:tcW w:w="551" w:type="pct"/>
            <w:tcBorders>
              <w:top w:val="nil"/>
              <w:left w:val="nil"/>
              <w:bottom w:val="single" w:sz="4" w:space="0" w:color="auto"/>
              <w:right w:val="single" w:sz="4" w:space="0" w:color="auto"/>
            </w:tcBorders>
            <w:shd w:val="clear" w:color="auto" w:fill="auto"/>
            <w:noWrap/>
            <w:vAlign w:val="center"/>
          </w:tcPr>
          <w:p w14:paraId="2F4575F7" w14:textId="77777777" w:rsidR="002A7352" w:rsidRPr="00016848" w:rsidRDefault="002A7352" w:rsidP="0022704C">
            <w:pPr>
              <w:jc w:val="center"/>
              <w:rPr>
                <w:rFonts w:eastAsia="Times New Roman"/>
                <w:sz w:val="24"/>
                <w:szCs w:val="24"/>
              </w:rPr>
            </w:pPr>
            <w:r w:rsidRPr="00016848">
              <w:rPr>
                <w:rFonts w:eastAsia="Times New Roman"/>
                <w:sz w:val="24"/>
                <w:szCs w:val="24"/>
              </w:rPr>
              <w:t>75/BC-STTTT</w:t>
            </w:r>
          </w:p>
        </w:tc>
        <w:tc>
          <w:tcPr>
            <w:tcW w:w="485" w:type="pct"/>
            <w:tcBorders>
              <w:top w:val="nil"/>
              <w:left w:val="nil"/>
              <w:bottom w:val="single" w:sz="4" w:space="0" w:color="auto"/>
              <w:right w:val="single" w:sz="4" w:space="0" w:color="auto"/>
            </w:tcBorders>
            <w:shd w:val="clear" w:color="auto" w:fill="auto"/>
            <w:noWrap/>
            <w:vAlign w:val="center"/>
          </w:tcPr>
          <w:p w14:paraId="16CB4DF0" w14:textId="77777777" w:rsidR="002A7352" w:rsidRPr="00016848" w:rsidRDefault="002A7352" w:rsidP="0022704C">
            <w:pPr>
              <w:jc w:val="center"/>
              <w:rPr>
                <w:rFonts w:eastAsia="Times New Roman"/>
                <w:sz w:val="24"/>
                <w:szCs w:val="24"/>
              </w:rPr>
            </w:pPr>
            <w:r w:rsidRPr="00016848">
              <w:rPr>
                <w:rFonts w:eastAsia="Times New Roman"/>
                <w:sz w:val="24"/>
                <w:szCs w:val="24"/>
              </w:rPr>
              <w:t>Báo cáo</w:t>
            </w:r>
          </w:p>
        </w:tc>
        <w:tc>
          <w:tcPr>
            <w:tcW w:w="486" w:type="pct"/>
            <w:tcBorders>
              <w:top w:val="nil"/>
              <w:left w:val="nil"/>
              <w:bottom w:val="single" w:sz="4" w:space="0" w:color="auto"/>
              <w:right w:val="single" w:sz="4" w:space="0" w:color="auto"/>
            </w:tcBorders>
            <w:shd w:val="clear" w:color="auto" w:fill="auto"/>
            <w:noWrap/>
            <w:vAlign w:val="center"/>
          </w:tcPr>
          <w:p w14:paraId="1079B56D" w14:textId="77777777" w:rsidR="002A7352" w:rsidRPr="00016848" w:rsidRDefault="002A7352" w:rsidP="0022704C">
            <w:pPr>
              <w:jc w:val="center"/>
              <w:rPr>
                <w:rFonts w:eastAsia="Times New Roman"/>
                <w:sz w:val="24"/>
                <w:szCs w:val="24"/>
              </w:rPr>
            </w:pPr>
            <w:r w:rsidRPr="00016848">
              <w:rPr>
                <w:rFonts w:eastAsia="Times New Roman"/>
                <w:sz w:val="24"/>
                <w:szCs w:val="24"/>
              </w:rPr>
              <w:t>08/03/2024</w:t>
            </w:r>
          </w:p>
        </w:tc>
        <w:tc>
          <w:tcPr>
            <w:tcW w:w="2912" w:type="pct"/>
            <w:tcBorders>
              <w:top w:val="single" w:sz="4" w:space="0" w:color="auto"/>
              <w:left w:val="nil"/>
              <w:bottom w:val="single" w:sz="4" w:space="0" w:color="auto"/>
              <w:right w:val="single" w:sz="4" w:space="0" w:color="auto"/>
            </w:tcBorders>
            <w:shd w:val="clear" w:color="auto" w:fill="auto"/>
            <w:vAlign w:val="center"/>
          </w:tcPr>
          <w:p w14:paraId="2831C3C8" w14:textId="77777777" w:rsidR="002A7352" w:rsidRPr="00016848" w:rsidRDefault="002A7352" w:rsidP="0022704C">
            <w:pPr>
              <w:jc w:val="center"/>
              <w:rPr>
                <w:rFonts w:eastAsia="Times New Roman"/>
                <w:sz w:val="24"/>
                <w:szCs w:val="24"/>
              </w:rPr>
            </w:pPr>
            <w:r w:rsidRPr="00016848">
              <w:rPr>
                <w:rFonts w:eastAsia="Times New Roman"/>
                <w:sz w:val="24"/>
                <w:szCs w:val="24"/>
              </w:rPr>
              <w:t>Chuyên đề ứng dụng CNTT, xây dựng và phát triển Chính quyền điện tử, Chính quyền số</w:t>
            </w:r>
          </w:p>
        </w:tc>
        <w:tc>
          <w:tcPr>
            <w:tcW w:w="390" w:type="pct"/>
            <w:tcBorders>
              <w:top w:val="nil"/>
              <w:left w:val="nil"/>
              <w:bottom w:val="single" w:sz="4" w:space="0" w:color="auto"/>
              <w:right w:val="single" w:sz="4" w:space="0" w:color="auto"/>
            </w:tcBorders>
            <w:shd w:val="clear" w:color="auto" w:fill="auto"/>
            <w:noWrap/>
            <w:vAlign w:val="bottom"/>
            <w:hideMark/>
          </w:tcPr>
          <w:p w14:paraId="18309771" w14:textId="77777777" w:rsidR="002A7352" w:rsidRPr="00016848" w:rsidRDefault="002A7352" w:rsidP="002A7352">
            <w:pPr>
              <w:jc w:val="center"/>
              <w:rPr>
                <w:rFonts w:eastAsia="Times New Roman"/>
                <w:sz w:val="24"/>
                <w:szCs w:val="24"/>
              </w:rPr>
            </w:pPr>
            <w:r w:rsidRPr="00016848">
              <w:rPr>
                <w:rFonts w:eastAsia="Times New Roman"/>
                <w:sz w:val="24"/>
                <w:szCs w:val="24"/>
              </w:rPr>
              <w:t> </w:t>
            </w:r>
          </w:p>
        </w:tc>
      </w:tr>
      <w:tr w:rsidR="00016848" w:rsidRPr="00016848" w14:paraId="125B3019" w14:textId="77777777" w:rsidTr="004037C8">
        <w:trPr>
          <w:trHeight w:val="310"/>
        </w:trPr>
        <w:tc>
          <w:tcPr>
            <w:tcW w:w="176" w:type="pct"/>
            <w:tcBorders>
              <w:top w:val="nil"/>
              <w:left w:val="single" w:sz="4" w:space="0" w:color="auto"/>
              <w:bottom w:val="single" w:sz="4" w:space="0" w:color="auto"/>
              <w:right w:val="single" w:sz="4" w:space="0" w:color="auto"/>
            </w:tcBorders>
            <w:shd w:val="clear" w:color="auto" w:fill="auto"/>
            <w:noWrap/>
            <w:vAlign w:val="center"/>
          </w:tcPr>
          <w:p w14:paraId="61A3B4F0" w14:textId="77777777" w:rsidR="002A7352" w:rsidRPr="00016848" w:rsidRDefault="002A7352" w:rsidP="0022704C">
            <w:pPr>
              <w:jc w:val="center"/>
              <w:rPr>
                <w:rFonts w:eastAsia="Times New Roman"/>
                <w:sz w:val="24"/>
                <w:szCs w:val="24"/>
              </w:rPr>
            </w:pPr>
            <w:r w:rsidRPr="00016848">
              <w:rPr>
                <w:rFonts w:eastAsia="Times New Roman"/>
                <w:sz w:val="24"/>
                <w:szCs w:val="24"/>
              </w:rPr>
              <w:t>4</w:t>
            </w:r>
          </w:p>
        </w:tc>
        <w:tc>
          <w:tcPr>
            <w:tcW w:w="551" w:type="pct"/>
            <w:tcBorders>
              <w:top w:val="nil"/>
              <w:left w:val="nil"/>
              <w:bottom w:val="single" w:sz="4" w:space="0" w:color="auto"/>
              <w:right w:val="single" w:sz="4" w:space="0" w:color="auto"/>
            </w:tcBorders>
            <w:shd w:val="clear" w:color="auto" w:fill="auto"/>
            <w:noWrap/>
            <w:vAlign w:val="center"/>
          </w:tcPr>
          <w:p w14:paraId="60614236" w14:textId="77777777" w:rsidR="002A7352" w:rsidRPr="00016848" w:rsidRDefault="002A7352" w:rsidP="0022704C">
            <w:pPr>
              <w:jc w:val="center"/>
              <w:rPr>
                <w:rFonts w:eastAsia="Times New Roman"/>
                <w:sz w:val="24"/>
                <w:szCs w:val="24"/>
              </w:rPr>
            </w:pPr>
            <w:r w:rsidRPr="00016848">
              <w:rPr>
                <w:rFonts w:eastAsia="Times New Roman"/>
                <w:sz w:val="24"/>
                <w:szCs w:val="24"/>
              </w:rPr>
              <w:t>60/BC-STTTT</w:t>
            </w:r>
          </w:p>
        </w:tc>
        <w:tc>
          <w:tcPr>
            <w:tcW w:w="485" w:type="pct"/>
            <w:tcBorders>
              <w:top w:val="nil"/>
              <w:left w:val="nil"/>
              <w:bottom w:val="single" w:sz="4" w:space="0" w:color="auto"/>
              <w:right w:val="single" w:sz="4" w:space="0" w:color="auto"/>
            </w:tcBorders>
            <w:shd w:val="clear" w:color="auto" w:fill="auto"/>
            <w:noWrap/>
            <w:vAlign w:val="center"/>
          </w:tcPr>
          <w:p w14:paraId="0E360875" w14:textId="77777777" w:rsidR="002A7352" w:rsidRPr="00016848" w:rsidRDefault="002A7352" w:rsidP="0022704C">
            <w:pPr>
              <w:jc w:val="center"/>
              <w:rPr>
                <w:rFonts w:eastAsia="Times New Roman"/>
                <w:sz w:val="24"/>
                <w:szCs w:val="24"/>
              </w:rPr>
            </w:pPr>
            <w:r w:rsidRPr="00016848">
              <w:rPr>
                <w:rFonts w:eastAsia="Times New Roman"/>
                <w:sz w:val="24"/>
                <w:szCs w:val="24"/>
              </w:rPr>
              <w:t>Báo cáo</w:t>
            </w:r>
          </w:p>
        </w:tc>
        <w:tc>
          <w:tcPr>
            <w:tcW w:w="486" w:type="pct"/>
            <w:tcBorders>
              <w:top w:val="nil"/>
              <w:left w:val="nil"/>
              <w:bottom w:val="single" w:sz="4" w:space="0" w:color="auto"/>
              <w:right w:val="single" w:sz="4" w:space="0" w:color="auto"/>
            </w:tcBorders>
            <w:shd w:val="clear" w:color="auto" w:fill="auto"/>
            <w:noWrap/>
            <w:vAlign w:val="center"/>
          </w:tcPr>
          <w:p w14:paraId="49EF2720" w14:textId="77777777" w:rsidR="002A7352" w:rsidRPr="00016848" w:rsidRDefault="002A7352" w:rsidP="0022704C">
            <w:pPr>
              <w:jc w:val="center"/>
              <w:rPr>
                <w:rFonts w:eastAsia="Times New Roman"/>
                <w:sz w:val="24"/>
                <w:szCs w:val="24"/>
              </w:rPr>
            </w:pPr>
            <w:r w:rsidRPr="00016848">
              <w:rPr>
                <w:rFonts w:eastAsia="Times New Roman"/>
                <w:sz w:val="24"/>
                <w:szCs w:val="24"/>
              </w:rPr>
              <w:t>22/02/2024</w:t>
            </w:r>
          </w:p>
        </w:tc>
        <w:tc>
          <w:tcPr>
            <w:tcW w:w="2912" w:type="pct"/>
            <w:tcBorders>
              <w:top w:val="nil"/>
              <w:left w:val="nil"/>
              <w:bottom w:val="single" w:sz="4" w:space="0" w:color="auto"/>
              <w:right w:val="single" w:sz="4" w:space="0" w:color="auto"/>
            </w:tcBorders>
            <w:shd w:val="clear" w:color="auto" w:fill="auto"/>
            <w:vAlign w:val="center"/>
          </w:tcPr>
          <w:p w14:paraId="76BCE06C" w14:textId="77777777" w:rsidR="002A7352" w:rsidRPr="00016848" w:rsidRDefault="002A7352" w:rsidP="0022704C">
            <w:pPr>
              <w:jc w:val="center"/>
              <w:rPr>
                <w:sz w:val="24"/>
                <w:szCs w:val="24"/>
                <w:shd w:val="clear" w:color="auto" w:fill="FFFFFF"/>
              </w:rPr>
            </w:pPr>
            <w:r w:rsidRPr="00016848">
              <w:rPr>
                <w:sz w:val="24"/>
                <w:szCs w:val="24"/>
                <w:shd w:val="clear" w:color="auto" w:fill="FFFFFF"/>
              </w:rPr>
              <w:t>Báo cáo  Tình hình triển khai, kết quả thực hiện Chuyển đổi số tháng 02/2024</w:t>
            </w:r>
          </w:p>
        </w:tc>
        <w:tc>
          <w:tcPr>
            <w:tcW w:w="390" w:type="pct"/>
            <w:tcBorders>
              <w:top w:val="nil"/>
              <w:left w:val="nil"/>
              <w:bottom w:val="single" w:sz="4" w:space="0" w:color="auto"/>
              <w:right w:val="single" w:sz="4" w:space="0" w:color="auto"/>
            </w:tcBorders>
            <w:shd w:val="clear" w:color="auto" w:fill="auto"/>
            <w:noWrap/>
            <w:vAlign w:val="bottom"/>
          </w:tcPr>
          <w:p w14:paraId="46FA7B5B" w14:textId="77777777" w:rsidR="002A7352" w:rsidRPr="00016848" w:rsidRDefault="002A7352" w:rsidP="002A7352">
            <w:pPr>
              <w:jc w:val="center"/>
              <w:rPr>
                <w:rFonts w:eastAsia="Times New Roman"/>
                <w:sz w:val="24"/>
                <w:szCs w:val="24"/>
              </w:rPr>
            </w:pPr>
          </w:p>
        </w:tc>
      </w:tr>
      <w:tr w:rsidR="00016848" w:rsidRPr="00016848" w14:paraId="326494F8" w14:textId="77777777" w:rsidTr="004037C8">
        <w:trPr>
          <w:trHeight w:val="310"/>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4F50E0FC" w14:textId="77777777" w:rsidR="002A7352" w:rsidRPr="00016848" w:rsidRDefault="002A7352" w:rsidP="0022704C">
            <w:pPr>
              <w:jc w:val="center"/>
              <w:rPr>
                <w:rFonts w:eastAsia="Times New Roman"/>
                <w:sz w:val="24"/>
                <w:szCs w:val="24"/>
              </w:rPr>
            </w:pPr>
            <w:r w:rsidRPr="00016848">
              <w:rPr>
                <w:rFonts w:eastAsia="Times New Roman"/>
                <w:sz w:val="24"/>
                <w:szCs w:val="24"/>
              </w:rPr>
              <w:t>5</w:t>
            </w:r>
          </w:p>
        </w:tc>
        <w:tc>
          <w:tcPr>
            <w:tcW w:w="551" w:type="pct"/>
            <w:tcBorders>
              <w:top w:val="nil"/>
              <w:left w:val="nil"/>
              <w:bottom w:val="single" w:sz="4" w:space="0" w:color="auto"/>
              <w:right w:val="single" w:sz="4" w:space="0" w:color="auto"/>
            </w:tcBorders>
            <w:shd w:val="clear" w:color="auto" w:fill="auto"/>
            <w:noWrap/>
            <w:vAlign w:val="center"/>
          </w:tcPr>
          <w:p w14:paraId="6CD3FC56" w14:textId="77777777" w:rsidR="002A7352" w:rsidRPr="00016848" w:rsidRDefault="002A7352" w:rsidP="0022704C">
            <w:pPr>
              <w:jc w:val="center"/>
              <w:rPr>
                <w:rFonts w:eastAsia="Times New Roman"/>
                <w:sz w:val="24"/>
                <w:szCs w:val="24"/>
              </w:rPr>
            </w:pPr>
            <w:r w:rsidRPr="00016848">
              <w:rPr>
                <w:rFonts w:eastAsia="Times New Roman"/>
                <w:sz w:val="24"/>
                <w:szCs w:val="24"/>
              </w:rPr>
              <w:t>33/BC-UBND</w:t>
            </w:r>
          </w:p>
        </w:tc>
        <w:tc>
          <w:tcPr>
            <w:tcW w:w="485" w:type="pct"/>
            <w:tcBorders>
              <w:top w:val="nil"/>
              <w:left w:val="nil"/>
              <w:bottom w:val="single" w:sz="4" w:space="0" w:color="auto"/>
              <w:right w:val="single" w:sz="4" w:space="0" w:color="auto"/>
            </w:tcBorders>
            <w:shd w:val="clear" w:color="auto" w:fill="auto"/>
            <w:noWrap/>
            <w:vAlign w:val="center"/>
          </w:tcPr>
          <w:p w14:paraId="1B845273" w14:textId="77777777" w:rsidR="002A7352" w:rsidRPr="00016848" w:rsidRDefault="002A7352" w:rsidP="0022704C">
            <w:pPr>
              <w:jc w:val="center"/>
              <w:rPr>
                <w:rFonts w:eastAsia="Times New Roman"/>
                <w:sz w:val="24"/>
                <w:szCs w:val="24"/>
              </w:rPr>
            </w:pPr>
            <w:r w:rsidRPr="00016848">
              <w:rPr>
                <w:rFonts w:eastAsia="Times New Roman"/>
                <w:sz w:val="24"/>
                <w:szCs w:val="24"/>
              </w:rPr>
              <w:t>Báo cáo</w:t>
            </w:r>
          </w:p>
        </w:tc>
        <w:tc>
          <w:tcPr>
            <w:tcW w:w="486" w:type="pct"/>
            <w:tcBorders>
              <w:top w:val="nil"/>
              <w:left w:val="nil"/>
              <w:bottom w:val="single" w:sz="4" w:space="0" w:color="auto"/>
              <w:right w:val="single" w:sz="4" w:space="0" w:color="auto"/>
            </w:tcBorders>
            <w:shd w:val="clear" w:color="auto" w:fill="auto"/>
            <w:noWrap/>
            <w:vAlign w:val="center"/>
          </w:tcPr>
          <w:p w14:paraId="3E5BCC23" w14:textId="77777777" w:rsidR="002A7352" w:rsidRPr="00016848" w:rsidRDefault="002A7352" w:rsidP="0022704C">
            <w:pPr>
              <w:jc w:val="center"/>
              <w:rPr>
                <w:rFonts w:eastAsia="Times New Roman"/>
                <w:sz w:val="24"/>
                <w:szCs w:val="24"/>
              </w:rPr>
            </w:pPr>
            <w:r w:rsidRPr="00016848">
              <w:rPr>
                <w:rFonts w:eastAsia="Times New Roman"/>
                <w:sz w:val="24"/>
                <w:szCs w:val="24"/>
              </w:rPr>
              <w:t>29/02/2024</w:t>
            </w:r>
          </w:p>
        </w:tc>
        <w:tc>
          <w:tcPr>
            <w:tcW w:w="2912" w:type="pct"/>
            <w:tcBorders>
              <w:top w:val="nil"/>
              <w:left w:val="nil"/>
              <w:bottom w:val="single" w:sz="4" w:space="0" w:color="auto"/>
              <w:right w:val="single" w:sz="4" w:space="0" w:color="auto"/>
            </w:tcBorders>
            <w:shd w:val="clear" w:color="auto" w:fill="auto"/>
            <w:vAlign w:val="center"/>
          </w:tcPr>
          <w:p w14:paraId="62B323B1" w14:textId="77777777" w:rsidR="002A7352" w:rsidRPr="00016848" w:rsidRDefault="002A7352" w:rsidP="0022704C">
            <w:pPr>
              <w:jc w:val="center"/>
              <w:rPr>
                <w:rFonts w:eastAsia="Times New Roman"/>
                <w:sz w:val="24"/>
                <w:szCs w:val="24"/>
              </w:rPr>
            </w:pPr>
            <w:r w:rsidRPr="00016848">
              <w:rPr>
                <w:rFonts w:eastAsia="Times New Roman"/>
                <w:sz w:val="24"/>
                <w:szCs w:val="24"/>
              </w:rPr>
              <w:t>Báo cáo tổng kết thi hành các văn bản quy phạm pháp luật có quy định về dữ liệu</w:t>
            </w:r>
          </w:p>
        </w:tc>
        <w:tc>
          <w:tcPr>
            <w:tcW w:w="390" w:type="pct"/>
            <w:tcBorders>
              <w:top w:val="nil"/>
              <w:left w:val="nil"/>
              <w:bottom w:val="single" w:sz="4" w:space="0" w:color="auto"/>
              <w:right w:val="single" w:sz="4" w:space="0" w:color="auto"/>
            </w:tcBorders>
            <w:shd w:val="clear" w:color="auto" w:fill="auto"/>
            <w:noWrap/>
            <w:vAlign w:val="bottom"/>
            <w:hideMark/>
          </w:tcPr>
          <w:p w14:paraId="0D6D3A5C" w14:textId="77777777" w:rsidR="002A7352" w:rsidRPr="00016848" w:rsidRDefault="002A7352" w:rsidP="002A7352">
            <w:pPr>
              <w:jc w:val="center"/>
              <w:rPr>
                <w:rFonts w:eastAsia="Times New Roman"/>
                <w:sz w:val="24"/>
                <w:szCs w:val="24"/>
              </w:rPr>
            </w:pPr>
            <w:r w:rsidRPr="00016848">
              <w:rPr>
                <w:rFonts w:eastAsia="Times New Roman"/>
                <w:sz w:val="24"/>
                <w:szCs w:val="24"/>
              </w:rPr>
              <w:t> </w:t>
            </w:r>
          </w:p>
        </w:tc>
      </w:tr>
      <w:tr w:rsidR="00016848" w:rsidRPr="00016848" w14:paraId="0D3E970C" w14:textId="77777777" w:rsidTr="004037C8">
        <w:trPr>
          <w:trHeight w:val="310"/>
        </w:trPr>
        <w:tc>
          <w:tcPr>
            <w:tcW w:w="176" w:type="pct"/>
            <w:tcBorders>
              <w:top w:val="nil"/>
              <w:left w:val="single" w:sz="4" w:space="0" w:color="auto"/>
              <w:bottom w:val="single" w:sz="4" w:space="0" w:color="auto"/>
              <w:right w:val="single" w:sz="4" w:space="0" w:color="auto"/>
            </w:tcBorders>
            <w:shd w:val="clear" w:color="auto" w:fill="auto"/>
            <w:noWrap/>
            <w:vAlign w:val="center"/>
          </w:tcPr>
          <w:p w14:paraId="57B3B4C0" w14:textId="77777777" w:rsidR="002A7352" w:rsidRPr="00016848" w:rsidRDefault="002A7352" w:rsidP="0022704C">
            <w:pPr>
              <w:jc w:val="center"/>
              <w:rPr>
                <w:rFonts w:eastAsia="Times New Roman"/>
                <w:sz w:val="24"/>
                <w:szCs w:val="24"/>
              </w:rPr>
            </w:pPr>
            <w:r w:rsidRPr="00016848">
              <w:rPr>
                <w:rFonts w:eastAsia="Times New Roman"/>
                <w:sz w:val="24"/>
                <w:szCs w:val="24"/>
              </w:rPr>
              <w:t>6</w:t>
            </w:r>
          </w:p>
        </w:tc>
        <w:tc>
          <w:tcPr>
            <w:tcW w:w="551" w:type="pct"/>
            <w:tcBorders>
              <w:top w:val="nil"/>
              <w:left w:val="nil"/>
              <w:bottom w:val="single" w:sz="4" w:space="0" w:color="auto"/>
              <w:right w:val="single" w:sz="4" w:space="0" w:color="auto"/>
            </w:tcBorders>
            <w:shd w:val="clear" w:color="auto" w:fill="auto"/>
            <w:noWrap/>
            <w:vAlign w:val="center"/>
          </w:tcPr>
          <w:p w14:paraId="242A0E9B" w14:textId="77777777" w:rsidR="002A7352" w:rsidRPr="00016848" w:rsidRDefault="002A7352" w:rsidP="0022704C">
            <w:pPr>
              <w:jc w:val="center"/>
              <w:rPr>
                <w:rFonts w:eastAsia="Times New Roman"/>
                <w:sz w:val="24"/>
                <w:szCs w:val="24"/>
              </w:rPr>
            </w:pPr>
            <w:r w:rsidRPr="00016848">
              <w:rPr>
                <w:rFonts w:eastAsia="Times New Roman"/>
                <w:sz w:val="24"/>
                <w:szCs w:val="24"/>
              </w:rPr>
              <w:t>1076/UBND-NC</w:t>
            </w:r>
          </w:p>
        </w:tc>
        <w:tc>
          <w:tcPr>
            <w:tcW w:w="485" w:type="pct"/>
            <w:tcBorders>
              <w:top w:val="nil"/>
              <w:left w:val="nil"/>
              <w:bottom w:val="single" w:sz="4" w:space="0" w:color="auto"/>
              <w:right w:val="single" w:sz="4" w:space="0" w:color="auto"/>
            </w:tcBorders>
            <w:shd w:val="clear" w:color="auto" w:fill="auto"/>
            <w:noWrap/>
            <w:vAlign w:val="center"/>
          </w:tcPr>
          <w:p w14:paraId="7C7F1683" w14:textId="77777777" w:rsidR="002A7352" w:rsidRPr="00016848" w:rsidRDefault="002A7352" w:rsidP="0022704C">
            <w:pPr>
              <w:jc w:val="center"/>
              <w:rPr>
                <w:rFonts w:eastAsia="Times New Roman"/>
                <w:sz w:val="24"/>
                <w:szCs w:val="24"/>
              </w:rPr>
            </w:pPr>
            <w:r w:rsidRPr="00016848">
              <w:rPr>
                <w:rFonts w:eastAsia="Times New Roman"/>
                <w:sz w:val="24"/>
                <w:szCs w:val="24"/>
              </w:rPr>
              <w:t>Công văn</w:t>
            </w:r>
          </w:p>
        </w:tc>
        <w:tc>
          <w:tcPr>
            <w:tcW w:w="486" w:type="pct"/>
            <w:tcBorders>
              <w:top w:val="nil"/>
              <w:left w:val="nil"/>
              <w:bottom w:val="single" w:sz="4" w:space="0" w:color="auto"/>
              <w:right w:val="single" w:sz="4" w:space="0" w:color="auto"/>
            </w:tcBorders>
            <w:shd w:val="clear" w:color="auto" w:fill="auto"/>
            <w:noWrap/>
            <w:vAlign w:val="center"/>
          </w:tcPr>
          <w:p w14:paraId="328FA75C" w14:textId="77777777" w:rsidR="002A7352" w:rsidRPr="00016848" w:rsidRDefault="002A7352" w:rsidP="0022704C">
            <w:pPr>
              <w:jc w:val="center"/>
              <w:rPr>
                <w:rFonts w:eastAsia="Times New Roman"/>
                <w:sz w:val="24"/>
                <w:szCs w:val="24"/>
              </w:rPr>
            </w:pPr>
            <w:r w:rsidRPr="00016848">
              <w:rPr>
                <w:rFonts w:eastAsia="Times New Roman"/>
                <w:sz w:val="24"/>
                <w:szCs w:val="24"/>
              </w:rPr>
              <w:t>05/03/2024</w:t>
            </w:r>
          </w:p>
        </w:tc>
        <w:tc>
          <w:tcPr>
            <w:tcW w:w="2912" w:type="pct"/>
            <w:tcBorders>
              <w:top w:val="nil"/>
              <w:left w:val="nil"/>
              <w:bottom w:val="single" w:sz="4" w:space="0" w:color="auto"/>
              <w:right w:val="single" w:sz="4" w:space="0" w:color="auto"/>
            </w:tcBorders>
            <w:shd w:val="clear" w:color="auto" w:fill="auto"/>
            <w:vAlign w:val="center"/>
          </w:tcPr>
          <w:p w14:paraId="4C14535B" w14:textId="77777777" w:rsidR="002A7352" w:rsidRPr="00016848" w:rsidRDefault="002A7352" w:rsidP="0022704C">
            <w:pPr>
              <w:jc w:val="center"/>
              <w:rPr>
                <w:sz w:val="24"/>
                <w:szCs w:val="24"/>
                <w:shd w:val="clear" w:color="auto" w:fill="FFFFFF"/>
              </w:rPr>
            </w:pPr>
            <w:r w:rsidRPr="00016848">
              <w:rPr>
                <w:sz w:val="24"/>
                <w:szCs w:val="24"/>
                <w:shd w:val="clear" w:color="auto" w:fill="FFFFFF"/>
              </w:rPr>
              <w:t>V/v đôn đốc thực hiện Đề án 06 và Chỉ thị số 27/CT-TTg ngày 27/10/2023 của Thủ tướng Chính Phủ</w:t>
            </w:r>
          </w:p>
        </w:tc>
        <w:tc>
          <w:tcPr>
            <w:tcW w:w="390" w:type="pct"/>
            <w:tcBorders>
              <w:top w:val="nil"/>
              <w:left w:val="nil"/>
              <w:bottom w:val="single" w:sz="4" w:space="0" w:color="auto"/>
              <w:right w:val="single" w:sz="4" w:space="0" w:color="auto"/>
            </w:tcBorders>
            <w:shd w:val="clear" w:color="auto" w:fill="auto"/>
            <w:noWrap/>
            <w:vAlign w:val="bottom"/>
          </w:tcPr>
          <w:p w14:paraId="42CEA938" w14:textId="77777777" w:rsidR="002A7352" w:rsidRPr="00016848" w:rsidRDefault="002A7352" w:rsidP="002A7352">
            <w:pPr>
              <w:jc w:val="center"/>
              <w:rPr>
                <w:rFonts w:eastAsia="Times New Roman"/>
                <w:sz w:val="24"/>
                <w:szCs w:val="24"/>
              </w:rPr>
            </w:pPr>
          </w:p>
        </w:tc>
      </w:tr>
      <w:tr w:rsidR="00016848" w:rsidRPr="00016848" w14:paraId="6303A3B7" w14:textId="77777777" w:rsidTr="004037C8">
        <w:trPr>
          <w:trHeight w:val="310"/>
        </w:trPr>
        <w:tc>
          <w:tcPr>
            <w:tcW w:w="176" w:type="pct"/>
            <w:tcBorders>
              <w:top w:val="nil"/>
              <w:left w:val="single" w:sz="4" w:space="0" w:color="auto"/>
              <w:bottom w:val="single" w:sz="4" w:space="0" w:color="auto"/>
              <w:right w:val="single" w:sz="4" w:space="0" w:color="auto"/>
            </w:tcBorders>
            <w:shd w:val="clear" w:color="auto" w:fill="auto"/>
            <w:noWrap/>
            <w:vAlign w:val="center"/>
          </w:tcPr>
          <w:p w14:paraId="353568B3" w14:textId="77777777" w:rsidR="002A7352" w:rsidRPr="00016848" w:rsidRDefault="002A7352" w:rsidP="0022704C">
            <w:pPr>
              <w:jc w:val="center"/>
              <w:rPr>
                <w:rFonts w:eastAsia="Times New Roman"/>
                <w:sz w:val="24"/>
                <w:szCs w:val="24"/>
              </w:rPr>
            </w:pPr>
            <w:r w:rsidRPr="00016848">
              <w:rPr>
                <w:rFonts w:eastAsia="Times New Roman"/>
                <w:sz w:val="24"/>
                <w:szCs w:val="24"/>
              </w:rPr>
              <w:t>7</w:t>
            </w:r>
          </w:p>
        </w:tc>
        <w:tc>
          <w:tcPr>
            <w:tcW w:w="551" w:type="pct"/>
            <w:tcBorders>
              <w:top w:val="nil"/>
              <w:left w:val="nil"/>
              <w:bottom w:val="single" w:sz="4" w:space="0" w:color="auto"/>
              <w:right w:val="single" w:sz="4" w:space="0" w:color="auto"/>
            </w:tcBorders>
            <w:shd w:val="clear" w:color="auto" w:fill="auto"/>
            <w:noWrap/>
            <w:vAlign w:val="center"/>
          </w:tcPr>
          <w:p w14:paraId="5CFE5D7D" w14:textId="77777777" w:rsidR="002A7352" w:rsidRPr="00016848" w:rsidRDefault="002A7352" w:rsidP="0022704C">
            <w:pPr>
              <w:jc w:val="center"/>
              <w:rPr>
                <w:rFonts w:eastAsia="Times New Roman"/>
                <w:sz w:val="24"/>
                <w:szCs w:val="24"/>
              </w:rPr>
            </w:pPr>
            <w:r w:rsidRPr="00016848">
              <w:rPr>
                <w:rFonts w:eastAsia="Times New Roman"/>
                <w:sz w:val="24"/>
                <w:szCs w:val="24"/>
              </w:rPr>
              <w:t>997/UBND-NC</w:t>
            </w:r>
          </w:p>
        </w:tc>
        <w:tc>
          <w:tcPr>
            <w:tcW w:w="485" w:type="pct"/>
            <w:tcBorders>
              <w:top w:val="nil"/>
              <w:left w:val="nil"/>
              <w:bottom w:val="single" w:sz="4" w:space="0" w:color="auto"/>
              <w:right w:val="single" w:sz="4" w:space="0" w:color="auto"/>
            </w:tcBorders>
            <w:shd w:val="clear" w:color="auto" w:fill="auto"/>
            <w:noWrap/>
            <w:vAlign w:val="center"/>
          </w:tcPr>
          <w:p w14:paraId="255562AC" w14:textId="77777777" w:rsidR="002A7352" w:rsidRPr="00016848" w:rsidRDefault="002A7352" w:rsidP="0022704C">
            <w:pPr>
              <w:jc w:val="center"/>
              <w:rPr>
                <w:rFonts w:eastAsia="Times New Roman"/>
                <w:sz w:val="24"/>
                <w:szCs w:val="24"/>
              </w:rPr>
            </w:pPr>
            <w:r w:rsidRPr="00016848">
              <w:rPr>
                <w:rFonts w:eastAsia="Times New Roman"/>
                <w:sz w:val="24"/>
                <w:szCs w:val="24"/>
              </w:rPr>
              <w:t>Công văn</w:t>
            </w:r>
          </w:p>
        </w:tc>
        <w:tc>
          <w:tcPr>
            <w:tcW w:w="486" w:type="pct"/>
            <w:tcBorders>
              <w:top w:val="nil"/>
              <w:left w:val="nil"/>
              <w:bottom w:val="single" w:sz="4" w:space="0" w:color="auto"/>
              <w:right w:val="single" w:sz="4" w:space="0" w:color="auto"/>
            </w:tcBorders>
            <w:shd w:val="clear" w:color="auto" w:fill="auto"/>
            <w:noWrap/>
            <w:vAlign w:val="center"/>
          </w:tcPr>
          <w:p w14:paraId="57B7274A" w14:textId="77777777" w:rsidR="002A7352" w:rsidRPr="00016848" w:rsidRDefault="002A7352" w:rsidP="0022704C">
            <w:pPr>
              <w:jc w:val="center"/>
              <w:rPr>
                <w:rFonts w:eastAsia="Times New Roman"/>
                <w:sz w:val="24"/>
                <w:szCs w:val="24"/>
              </w:rPr>
            </w:pPr>
            <w:r w:rsidRPr="00016848">
              <w:rPr>
                <w:rFonts w:eastAsia="Times New Roman"/>
                <w:sz w:val="24"/>
                <w:szCs w:val="24"/>
              </w:rPr>
              <w:t>01/03/2024</w:t>
            </w:r>
          </w:p>
        </w:tc>
        <w:tc>
          <w:tcPr>
            <w:tcW w:w="2912" w:type="pct"/>
            <w:tcBorders>
              <w:top w:val="nil"/>
              <w:left w:val="nil"/>
              <w:bottom w:val="single" w:sz="4" w:space="0" w:color="auto"/>
              <w:right w:val="single" w:sz="4" w:space="0" w:color="auto"/>
            </w:tcBorders>
            <w:shd w:val="clear" w:color="auto" w:fill="auto"/>
            <w:vAlign w:val="center"/>
          </w:tcPr>
          <w:p w14:paraId="286B34AD" w14:textId="77777777" w:rsidR="002A7352" w:rsidRPr="00016848" w:rsidRDefault="002A7352" w:rsidP="0022704C">
            <w:pPr>
              <w:jc w:val="center"/>
              <w:rPr>
                <w:sz w:val="24"/>
                <w:szCs w:val="24"/>
                <w:shd w:val="clear" w:color="auto" w:fill="FFFFFF"/>
              </w:rPr>
            </w:pPr>
            <w:r w:rsidRPr="00016848">
              <w:rPr>
                <w:sz w:val="24"/>
                <w:szCs w:val="24"/>
                <w:shd w:val="clear" w:color="auto" w:fill="FFFFFF"/>
              </w:rPr>
              <w:t>V/v tham gia ý kiến vào Hồ sơ đề nghị xây dựng Luật Bảo vệ dữ liệu cá nhân</w:t>
            </w:r>
          </w:p>
        </w:tc>
        <w:tc>
          <w:tcPr>
            <w:tcW w:w="390" w:type="pct"/>
            <w:tcBorders>
              <w:top w:val="nil"/>
              <w:left w:val="nil"/>
              <w:bottom w:val="single" w:sz="4" w:space="0" w:color="auto"/>
              <w:right w:val="single" w:sz="4" w:space="0" w:color="auto"/>
            </w:tcBorders>
            <w:shd w:val="clear" w:color="auto" w:fill="auto"/>
            <w:noWrap/>
            <w:vAlign w:val="bottom"/>
          </w:tcPr>
          <w:p w14:paraId="33D08ED0" w14:textId="77777777" w:rsidR="002A7352" w:rsidRPr="00016848" w:rsidRDefault="002A7352" w:rsidP="002A7352">
            <w:pPr>
              <w:jc w:val="center"/>
              <w:rPr>
                <w:rFonts w:eastAsia="Times New Roman"/>
                <w:sz w:val="24"/>
                <w:szCs w:val="24"/>
              </w:rPr>
            </w:pPr>
          </w:p>
        </w:tc>
      </w:tr>
      <w:tr w:rsidR="00016848" w:rsidRPr="00016848" w14:paraId="013416A6" w14:textId="77777777" w:rsidTr="004037C8">
        <w:trPr>
          <w:trHeight w:val="310"/>
        </w:trPr>
        <w:tc>
          <w:tcPr>
            <w:tcW w:w="176" w:type="pct"/>
            <w:tcBorders>
              <w:top w:val="nil"/>
              <w:left w:val="single" w:sz="4" w:space="0" w:color="auto"/>
              <w:bottom w:val="single" w:sz="4" w:space="0" w:color="auto"/>
              <w:right w:val="single" w:sz="4" w:space="0" w:color="auto"/>
            </w:tcBorders>
            <w:shd w:val="clear" w:color="auto" w:fill="auto"/>
            <w:noWrap/>
            <w:vAlign w:val="center"/>
          </w:tcPr>
          <w:p w14:paraId="1DACA1BD" w14:textId="77777777" w:rsidR="002A7352" w:rsidRPr="00016848" w:rsidRDefault="002A7352" w:rsidP="0022704C">
            <w:pPr>
              <w:jc w:val="center"/>
              <w:rPr>
                <w:rFonts w:eastAsia="Times New Roman"/>
                <w:sz w:val="24"/>
                <w:szCs w:val="24"/>
              </w:rPr>
            </w:pPr>
            <w:r w:rsidRPr="00016848">
              <w:rPr>
                <w:rFonts w:eastAsia="Times New Roman"/>
                <w:sz w:val="24"/>
                <w:szCs w:val="24"/>
              </w:rPr>
              <w:t>8</w:t>
            </w:r>
          </w:p>
        </w:tc>
        <w:tc>
          <w:tcPr>
            <w:tcW w:w="551" w:type="pct"/>
            <w:tcBorders>
              <w:top w:val="nil"/>
              <w:left w:val="nil"/>
              <w:bottom w:val="single" w:sz="4" w:space="0" w:color="auto"/>
              <w:right w:val="single" w:sz="4" w:space="0" w:color="auto"/>
            </w:tcBorders>
            <w:shd w:val="clear" w:color="auto" w:fill="auto"/>
            <w:noWrap/>
            <w:vAlign w:val="center"/>
          </w:tcPr>
          <w:p w14:paraId="02C5859D" w14:textId="77777777" w:rsidR="002A7352" w:rsidRPr="00016848" w:rsidRDefault="002A7352" w:rsidP="0022704C">
            <w:pPr>
              <w:jc w:val="center"/>
              <w:rPr>
                <w:rFonts w:eastAsia="Times New Roman"/>
                <w:sz w:val="24"/>
                <w:szCs w:val="24"/>
              </w:rPr>
            </w:pPr>
            <w:r w:rsidRPr="00016848">
              <w:rPr>
                <w:rFonts w:eastAsia="Times New Roman"/>
                <w:sz w:val="24"/>
                <w:szCs w:val="24"/>
              </w:rPr>
              <w:t>45/KH-UBND</w:t>
            </w:r>
          </w:p>
        </w:tc>
        <w:tc>
          <w:tcPr>
            <w:tcW w:w="485" w:type="pct"/>
            <w:tcBorders>
              <w:top w:val="nil"/>
              <w:left w:val="nil"/>
              <w:bottom w:val="single" w:sz="4" w:space="0" w:color="auto"/>
              <w:right w:val="single" w:sz="4" w:space="0" w:color="auto"/>
            </w:tcBorders>
            <w:shd w:val="clear" w:color="auto" w:fill="auto"/>
            <w:noWrap/>
            <w:vAlign w:val="center"/>
          </w:tcPr>
          <w:p w14:paraId="6EA3831E" w14:textId="77777777" w:rsidR="002A7352" w:rsidRPr="00016848" w:rsidRDefault="002A7352" w:rsidP="0022704C">
            <w:pPr>
              <w:jc w:val="center"/>
              <w:rPr>
                <w:rFonts w:eastAsia="Times New Roman"/>
                <w:sz w:val="24"/>
                <w:szCs w:val="24"/>
              </w:rPr>
            </w:pPr>
            <w:r w:rsidRPr="00016848">
              <w:rPr>
                <w:rFonts w:eastAsia="Times New Roman"/>
                <w:sz w:val="24"/>
                <w:szCs w:val="24"/>
              </w:rPr>
              <w:t>Kế hoạch</w:t>
            </w:r>
          </w:p>
        </w:tc>
        <w:tc>
          <w:tcPr>
            <w:tcW w:w="486" w:type="pct"/>
            <w:tcBorders>
              <w:top w:val="nil"/>
              <w:left w:val="nil"/>
              <w:bottom w:val="single" w:sz="4" w:space="0" w:color="auto"/>
              <w:right w:val="single" w:sz="4" w:space="0" w:color="auto"/>
            </w:tcBorders>
            <w:shd w:val="clear" w:color="auto" w:fill="auto"/>
            <w:noWrap/>
            <w:vAlign w:val="center"/>
          </w:tcPr>
          <w:p w14:paraId="11EA00C0" w14:textId="77777777" w:rsidR="002A7352" w:rsidRPr="00016848" w:rsidRDefault="002A7352" w:rsidP="0022704C">
            <w:pPr>
              <w:jc w:val="center"/>
              <w:rPr>
                <w:rFonts w:eastAsia="Times New Roman"/>
                <w:sz w:val="24"/>
                <w:szCs w:val="24"/>
              </w:rPr>
            </w:pPr>
            <w:r w:rsidRPr="00016848">
              <w:rPr>
                <w:rFonts w:eastAsia="Times New Roman"/>
                <w:sz w:val="24"/>
                <w:szCs w:val="24"/>
              </w:rPr>
              <w:t>29/02/2024</w:t>
            </w:r>
          </w:p>
        </w:tc>
        <w:tc>
          <w:tcPr>
            <w:tcW w:w="2912" w:type="pct"/>
            <w:tcBorders>
              <w:top w:val="nil"/>
              <w:left w:val="nil"/>
              <w:bottom w:val="single" w:sz="4" w:space="0" w:color="auto"/>
              <w:right w:val="single" w:sz="4" w:space="0" w:color="auto"/>
            </w:tcBorders>
            <w:shd w:val="clear" w:color="auto" w:fill="auto"/>
            <w:vAlign w:val="center"/>
          </w:tcPr>
          <w:p w14:paraId="592B910D" w14:textId="77777777" w:rsidR="002A7352" w:rsidRPr="00016848" w:rsidRDefault="002A7352" w:rsidP="0022704C">
            <w:pPr>
              <w:jc w:val="center"/>
              <w:rPr>
                <w:sz w:val="24"/>
                <w:szCs w:val="24"/>
                <w:shd w:val="clear" w:color="auto" w:fill="FFFFFF"/>
              </w:rPr>
            </w:pPr>
            <w:r w:rsidRPr="00016848">
              <w:rPr>
                <w:sz w:val="24"/>
                <w:szCs w:val="24"/>
                <w:shd w:val="clear" w:color="auto" w:fill="FFFFFF"/>
              </w:rPr>
              <w:t>Kế hoạch rà soát, đánh giá TTHC trên địa bàn tỉnh BD năm 2024</w:t>
            </w:r>
          </w:p>
        </w:tc>
        <w:tc>
          <w:tcPr>
            <w:tcW w:w="390" w:type="pct"/>
            <w:tcBorders>
              <w:top w:val="nil"/>
              <w:left w:val="nil"/>
              <w:bottom w:val="single" w:sz="4" w:space="0" w:color="auto"/>
              <w:right w:val="single" w:sz="4" w:space="0" w:color="auto"/>
            </w:tcBorders>
            <w:shd w:val="clear" w:color="auto" w:fill="auto"/>
            <w:noWrap/>
            <w:vAlign w:val="bottom"/>
          </w:tcPr>
          <w:p w14:paraId="77688E9D" w14:textId="77777777" w:rsidR="002A7352" w:rsidRPr="00016848" w:rsidRDefault="002A7352" w:rsidP="002A7352">
            <w:pPr>
              <w:jc w:val="center"/>
              <w:rPr>
                <w:rFonts w:eastAsia="Times New Roman"/>
                <w:sz w:val="24"/>
                <w:szCs w:val="24"/>
              </w:rPr>
            </w:pPr>
          </w:p>
        </w:tc>
      </w:tr>
      <w:tr w:rsidR="00016848" w:rsidRPr="00016848" w14:paraId="0F8E6CCA" w14:textId="77777777" w:rsidTr="004037C8">
        <w:trPr>
          <w:trHeight w:val="310"/>
        </w:trPr>
        <w:tc>
          <w:tcPr>
            <w:tcW w:w="176" w:type="pct"/>
            <w:tcBorders>
              <w:top w:val="nil"/>
              <w:left w:val="single" w:sz="4" w:space="0" w:color="auto"/>
              <w:bottom w:val="single" w:sz="4" w:space="0" w:color="auto"/>
              <w:right w:val="single" w:sz="4" w:space="0" w:color="auto"/>
            </w:tcBorders>
            <w:shd w:val="clear" w:color="auto" w:fill="auto"/>
            <w:noWrap/>
            <w:vAlign w:val="center"/>
          </w:tcPr>
          <w:p w14:paraId="46558A4A" w14:textId="77777777" w:rsidR="002A7352" w:rsidRPr="00016848" w:rsidRDefault="002A7352" w:rsidP="0022704C">
            <w:pPr>
              <w:jc w:val="center"/>
              <w:rPr>
                <w:rFonts w:eastAsia="Times New Roman"/>
                <w:sz w:val="24"/>
                <w:szCs w:val="24"/>
              </w:rPr>
            </w:pPr>
            <w:r w:rsidRPr="00016848">
              <w:rPr>
                <w:rFonts w:eastAsia="Times New Roman"/>
                <w:sz w:val="24"/>
                <w:szCs w:val="24"/>
              </w:rPr>
              <w:t>9</w:t>
            </w:r>
          </w:p>
        </w:tc>
        <w:tc>
          <w:tcPr>
            <w:tcW w:w="551" w:type="pct"/>
            <w:tcBorders>
              <w:top w:val="nil"/>
              <w:left w:val="nil"/>
              <w:bottom w:val="single" w:sz="4" w:space="0" w:color="auto"/>
              <w:right w:val="single" w:sz="4" w:space="0" w:color="auto"/>
            </w:tcBorders>
            <w:shd w:val="clear" w:color="auto" w:fill="auto"/>
            <w:noWrap/>
            <w:vAlign w:val="center"/>
          </w:tcPr>
          <w:p w14:paraId="5AA70443" w14:textId="77777777" w:rsidR="002A7352" w:rsidRPr="00016848" w:rsidRDefault="002A7352" w:rsidP="0022704C">
            <w:pPr>
              <w:jc w:val="center"/>
              <w:rPr>
                <w:rFonts w:eastAsia="Times New Roman"/>
                <w:sz w:val="24"/>
                <w:szCs w:val="24"/>
              </w:rPr>
            </w:pPr>
            <w:r w:rsidRPr="00016848">
              <w:rPr>
                <w:rFonts w:eastAsia="Times New Roman"/>
                <w:sz w:val="24"/>
                <w:szCs w:val="24"/>
              </w:rPr>
              <w:t>51/KH-STTTT</w:t>
            </w:r>
          </w:p>
        </w:tc>
        <w:tc>
          <w:tcPr>
            <w:tcW w:w="485" w:type="pct"/>
            <w:tcBorders>
              <w:top w:val="nil"/>
              <w:left w:val="nil"/>
              <w:bottom w:val="single" w:sz="4" w:space="0" w:color="auto"/>
              <w:right w:val="single" w:sz="4" w:space="0" w:color="auto"/>
            </w:tcBorders>
            <w:shd w:val="clear" w:color="auto" w:fill="auto"/>
            <w:noWrap/>
            <w:vAlign w:val="center"/>
          </w:tcPr>
          <w:p w14:paraId="545B594D" w14:textId="77777777" w:rsidR="002A7352" w:rsidRPr="00016848" w:rsidRDefault="002A7352" w:rsidP="0022704C">
            <w:pPr>
              <w:jc w:val="center"/>
              <w:rPr>
                <w:rFonts w:eastAsia="Times New Roman"/>
                <w:sz w:val="24"/>
                <w:szCs w:val="24"/>
              </w:rPr>
            </w:pPr>
            <w:r w:rsidRPr="00016848">
              <w:rPr>
                <w:rFonts w:eastAsia="Times New Roman"/>
                <w:sz w:val="24"/>
                <w:szCs w:val="24"/>
              </w:rPr>
              <w:t>Kê hoạch</w:t>
            </w:r>
          </w:p>
        </w:tc>
        <w:tc>
          <w:tcPr>
            <w:tcW w:w="486" w:type="pct"/>
            <w:tcBorders>
              <w:top w:val="nil"/>
              <w:left w:val="nil"/>
              <w:bottom w:val="single" w:sz="4" w:space="0" w:color="auto"/>
              <w:right w:val="single" w:sz="4" w:space="0" w:color="auto"/>
            </w:tcBorders>
            <w:shd w:val="clear" w:color="auto" w:fill="auto"/>
            <w:noWrap/>
            <w:vAlign w:val="center"/>
          </w:tcPr>
          <w:p w14:paraId="4F7DCC71" w14:textId="77777777" w:rsidR="002A7352" w:rsidRPr="00016848" w:rsidRDefault="002A7352" w:rsidP="0022704C">
            <w:pPr>
              <w:jc w:val="center"/>
              <w:rPr>
                <w:rFonts w:eastAsia="Times New Roman"/>
                <w:sz w:val="24"/>
                <w:szCs w:val="24"/>
              </w:rPr>
            </w:pPr>
            <w:r w:rsidRPr="00016848">
              <w:rPr>
                <w:rFonts w:eastAsia="Times New Roman"/>
                <w:sz w:val="24"/>
                <w:szCs w:val="24"/>
              </w:rPr>
              <w:t>01/03/2024</w:t>
            </w:r>
          </w:p>
        </w:tc>
        <w:tc>
          <w:tcPr>
            <w:tcW w:w="2912" w:type="pct"/>
            <w:tcBorders>
              <w:top w:val="nil"/>
              <w:left w:val="nil"/>
              <w:bottom w:val="single" w:sz="4" w:space="0" w:color="auto"/>
              <w:right w:val="single" w:sz="4" w:space="0" w:color="auto"/>
            </w:tcBorders>
            <w:shd w:val="clear" w:color="auto" w:fill="auto"/>
            <w:vAlign w:val="center"/>
          </w:tcPr>
          <w:p w14:paraId="2818F35A" w14:textId="77777777" w:rsidR="002A7352" w:rsidRPr="00016848" w:rsidRDefault="002A7352" w:rsidP="0022704C">
            <w:pPr>
              <w:jc w:val="center"/>
              <w:rPr>
                <w:sz w:val="24"/>
                <w:szCs w:val="24"/>
                <w:shd w:val="clear" w:color="auto" w:fill="FFFFFF"/>
              </w:rPr>
            </w:pPr>
            <w:r w:rsidRPr="00016848">
              <w:rPr>
                <w:sz w:val="24"/>
                <w:szCs w:val="24"/>
                <w:shd w:val="clear" w:color="auto" w:fill="FFFFFF"/>
              </w:rPr>
              <w:t>Kế hoạch Cập nhật, bổ sung tính năng Hệ thống thông tin giải quyết TTHC tỉnh BG năm 2024</w:t>
            </w:r>
          </w:p>
        </w:tc>
        <w:tc>
          <w:tcPr>
            <w:tcW w:w="390" w:type="pct"/>
            <w:tcBorders>
              <w:top w:val="nil"/>
              <w:left w:val="nil"/>
              <w:bottom w:val="single" w:sz="4" w:space="0" w:color="auto"/>
              <w:right w:val="single" w:sz="4" w:space="0" w:color="auto"/>
            </w:tcBorders>
            <w:shd w:val="clear" w:color="auto" w:fill="auto"/>
            <w:noWrap/>
            <w:vAlign w:val="bottom"/>
          </w:tcPr>
          <w:p w14:paraId="603C978A" w14:textId="77777777" w:rsidR="002A7352" w:rsidRPr="00016848" w:rsidRDefault="002A7352" w:rsidP="002A7352">
            <w:pPr>
              <w:jc w:val="center"/>
              <w:rPr>
                <w:rFonts w:eastAsia="Times New Roman"/>
                <w:sz w:val="24"/>
                <w:szCs w:val="24"/>
              </w:rPr>
            </w:pPr>
          </w:p>
        </w:tc>
      </w:tr>
      <w:tr w:rsidR="00016848" w:rsidRPr="00016848" w14:paraId="57AE9FC2" w14:textId="77777777" w:rsidTr="004037C8">
        <w:trPr>
          <w:trHeight w:val="310"/>
        </w:trPr>
        <w:tc>
          <w:tcPr>
            <w:tcW w:w="176" w:type="pct"/>
            <w:tcBorders>
              <w:top w:val="nil"/>
              <w:left w:val="single" w:sz="4" w:space="0" w:color="auto"/>
              <w:bottom w:val="single" w:sz="4" w:space="0" w:color="auto"/>
              <w:right w:val="single" w:sz="4" w:space="0" w:color="auto"/>
            </w:tcBorders>
            <w:shd w:val="clear" w:color="auto" w:fill="auto"/>
            <w:noWrap/>
            <w:vAlign w:val="center"/>
          </w:tcPr>
          <w:p w14:paraId="65F04B2F" w14:textId="77777777" w:rsidR="002A7352" w:rsidRPr="00016848" w:rsidRDefault="002A7352" w:rsidP="0022704C">
            <w:pPr>
              <w:jc w:val="center"/>
              <w:rPr>
                <w:rFonts w:eastAsia="Times New Roman"/>
                <w:sz w:val="24"/>
                <w:szCs w:val="24"/>
              </w:rPr>
            </w:pPr>
            <w:r w:rsidRPr="00016848">
              <w:rPr>
                <w:rFonts w:eastAsia="Times New Roman"/>
                <w:sz w:val="24"/>
                <w:szCs w:val="24"/>
              </w:rPr>
              <w:t>10</w:t>
            </w:r>
          </w:p>
        </w:tc>
        <w:tc>
          <w:tcPr>
            <w:tcW w:w="551" w:type="pct"/>
            <w:tcBorders>
              <w:top w:val="nil"/>
              <w:left w:val="nil"/>
              <w:bottom w:val="single" w:sz="4" w:space="0" w:color="auto"/>
              <w:right w:val="single" w:sz="4" w:space="0" w:color="auto"/>
            </w:tcBorders>
            <w:shd w:val="clear" w:color="auto" w:fill="auto"/>
            <w:noWrap/>
            <w:vAlign w:val="center"/>
          </w:tcPr>
          <w:p w14:paraId="4E81470E" w14:textId="77777777" w:rsidR="002A7352" w:rsidRPr="00016848" w:rsidRDefault="002A7352" w:rsidP="0022704C">
            <w:pPr>
              <w:jc w:val="center"/>
              <w:rPr>
                <w:rFonts w:eastAsia="Times New Roman"/>
                <w:sz w:val="24"/>
                <w:szCs w:val="24"/>
              </w:rPr>
            </w:pPr>
            <w:r w:rsidRPr="00016848">
              <w:rPr>
                <w:rFonts w:eastAsia="Times New Roman"/>
                <w:sz w:val="24"/>
                <w:szCs w:val="24"/>
              </w:rPr>
              <w:t>53/KH-HĐPH</w:t>
            </w:r>
          </w:p>
        </w:tc>
        <w:tc>
          <w:tcPr>
            <w:tcW w:w="485" w:type="pct"/>
            <w:tcBorders>
              <w:top w:val="nil"/>
              <w:left w:val="nil"/>
              <w:bottom w:val="single" w:sz="4" w:space="0" w:color="auto"/>
              <w:right w:val="single" w:sz="4" w:space="0" w:color="auto"/>
            </w:tcBorders>
            <w:shd w:val="clear" w:color="auto" w:fill="auto"/>
            <w:noWrap/>
            <w:vAlign w:val="center"/>
          </w:tcPr>
          <w:p w14:paraId="508FBD06" w14:textId="77777777" w:rsidR="002A7352" w:rsidRPr="00016848" w:rsidRDefault="002A7352" w:rsidP="0022704C">
            <w:pPr>
              <w:jc w:val="center"/>
              <w:rPr>
                <w:rFonts w:eastAsia="Times New Roman"/>
                <w:sz w:val="24"/>
                <w:szCs w:val="24"/>
              </w:rPr>
            </w:pPr>
            <w:r w:rsidRPr="00016848">
              <w:rPr>
                <w:rFonts w:eastAsia="Times New Roman"/>
                <w:sz w:val="24"/>
                <w:szCs w:val="24"/>
              </w:rPr>
              <w:t>Kế hoạch</w:t>
            </w:r>
          </w:p>
        </w:tc>
        <w:tc>
          <w:tcPr>
            <w:tcW w:w="486" w:type="pct"/>
            <w:tcBorders>
              <w:top w:val="nil"/>
              <w:left w:val="nil"/>
              <w:bottom w:val="single" w:sz="4" w:space="0" w:color="auto"/>
              <w:right w:val="single" w:sz="4" w:space="0" w:color="auto"/>
            </w:tcBorders>
            <w:shd w:val="clear" w:color="auto" w:fill="auto"/>
            <w:noWrap/>
            <w:vAlign w:val="center"/>
          </w:tcPr>
          <w:p w14:paraId="35538053" w14:textId="77777777" w:rsidR="002A7352" w:rsidRPr="00016848" w:rsidRDefault="002A7352" w:rsidP="0022704C">
            <w:pPr>
              <w:jc w:val="center"/>
              <w:rPr>
                <w:rFonts w:eastAsia="Times New Roman"/>
                <w:sz w:val="24"/>
                <w:szCs w:val="24"/>
              </w:rPr>
            </w:pPr>
            <w:r w:rsidRPr="00016848">
              <w:rPr>
                <w:rFonts w:eastAsia="Times New Roman"/>
                <w:sz w:val="24"/>
                <w:szCs w:val="24"/>
              </w:rPr>
              <w:t>07/03/2024</w:t>
            </w:r>
          </w:p>
        </w:tc>
        <w:tc>
          <w:tcPr>
            <w:tcW w:w="2912" w:type="pct"/>
            <w:tcBorders>
              <w:top w:val="nil"/>
              <w:left w:val="nil"/>
              <w:bottom w:val="single" w:sz="4" w:space="0" w:color="auto"/>
              <w:right w:val="single" w:sz="4" w:space="0" w:color="auto"/>
            </w:tcBorders>
            <w:shd w:val="clear" w:color="auto" w:fill="auto"/>
            <w:vAlign w:val="center"/>
          </w:tcPr>
          <w:p w14:paraId="5F6EAE44" w14:textId="77777777" w:rsidR="002A7352" w:rsidRPr="00016848" w:rsidRDefault="002A7352" w:rsidP="0022704C">
            <w:pPr>
              <w:jc w:val="center"/>
              <w:rPr>
                <w:sz w:val="24"/>
                <w:szCs w:val="24"/>
                <w:shd w:val="clear" w:color="auto" w:fill="FFFFFF"/>
              </w:rPr>
            </w:pPr>
            <w:r w:rsidRPr="00016848">
              <w:rPr>
                <w:sz w:val="24"/>
                <w:szCs w:val="24"/>
                <w:shd w:val="clear" w:color="auto" w:fill="FFFFFF"/>
              </w:rPr>
              <w:t>Kế hoạch Tổ chức Hội nghị phổ biến một số Luật đã được Quốc hội khóa XV thông qua tại kỳ họp thứ 6 và kỳ họp bất thường lần thứ 5</w:t>
            </w:r>
          </w:p>
        </w:tc>
        <w:tc>
          <w:tcPr>
            <w:tcW w:w="390" w:type="pct"/>
            <w:tcBorders>
              <w:top w:val="nil"/>
              <w:left w:val="nil"/>
              <w:bottom w:val="single" w:sz="4" w:space="0" w:color="auto"/>
              <w:right w:val="single" w:sz="4" w:space="0" w:color="auto"/>
            </w:tcBorders>
            <w:shd w:val="clear" w:color="auto" w:fill="auto"/>
            <w:noWrap/>
            <w:vAlign w:val="bottom"/>
          </w:tcPr>
          <w:p w14:paraId="342056CC" w14:textId="77777777" w:rsidR="002A7352" w:rsidRPr="00016848" w:rsidRDefault="002A7352" w:rsidP="002A7352">
            <w:pPr>
              <w:jc w:val="center"/>
              <w:rPr>
                <w:rFonts w:eastAsia="Times New Roman"/>
                <w:sz w:val="24"/>
                <w:szCs w:val="24"/>
              </w:rPr>
            </w:pPr>
          </w:p>
        </w:tc>
      </w:tr>
      <w:tr w:rsidR="00016848" w:rsidRPr="00016848" w14:paraId="75E7FD89" w14:textId="77777777" w:rsidTr="004037C8">
        <w:trPr>
          <w:trHeight w:val="310"/>
        </w:trPr>
        <w:tc>
          <w:tcPr>
            <w:tcW w:w="176" w:type="pct"/>
            <w:tcBorders>
              <w:top w:val="nil"/>
              <w:left w:val="single" w:sz="4" w:space="0" w:color="auto"/>
              <w:bottom w:val="single" w:sz="4" w:space="0" w:color="auto"/>
              <w:right w:val="single" w:sz="4" w:space="0" w:color="auto"/>
            </w:tcBorders>
            <w:shd w:val="clear" w:color="auto" w:fill="auto"/>
            <w:noWrap/>
            <w:vAlign w:val="center"/>
          </w:tcPr>
          <w:p w14:paraId="6133B289" w14:textId="77777777" w:rsidR="002A7352" w:rsidRPr="00016848" w:rsidRDefault="002A7352" w:rsidP="0022704C">
            <w:pPr>
              <w:jc w:val="center"/>
              <w:rPr>
                <w:rFonts w:eastAsia="Times New Roman"/>
                <w:sz w:val="24"/>
                <w:szCs w:val="24"/>
              </w:rPr>
            </w:pPr>
            <w:r w:rsidRPr="00016848">
              <w:rPr>
                <w:rFonts w:eastAsia="Times New Roman"/>
                <w:sz w:val="24"/>
                <w:szCs w:val="24"/>
              </w:rPr>
              <w:t>11</w:t>
            </w:r>
          </w:p>
        </w:tc>
        <w:tc>
          <w:tcPr>
            <w:tcW w:w="551" w:type="pct"/>
            <w:tcBorders>
              <w:top w:val="nil"/>
              <w:left w:val="nil"/>
              <w:bottom w:val="single" w:sz="4" w:space="0" w:color="auto"/>
              <w:right w:val="single" w:sz="4" w:space="0" w:color="auto"/>
            </w:tcBorders>
            <w:shd w:val="clear" w:color="auto" w:fill="auto"/>
            <w:noWrap/>
            <w:vAlign w:val="center"/>
          </w:tcPr>
          <w:p w14:paraId="1755228A" w14:textId="77777777" w:rsidR="002A7352" w:rsidRPr="00016848" w:rsidRDefault="0022704C" w:rsidP="0022704C">
            <w:pPr>
              <w:jc w:val="center"/>
              <w:rPr>
                <w:rFonts w:eastAsia="Times New Roman"/>
                <w:sz w:val="24"/>
                <w:szCs w:val="24"/>
              </w:rPr>
            </w:pPr>
            <w:r>
              <w:rPr>
                <w:rFonts w:eastAsia="Times New Roman"/>
                <w:sz w:val="24"/>
                <w:szCs w:val="24"/>
              </w:rPr>
              <w:t>405/QĐ-UBND</w:t>
            </w:r>
          </w:p>
        </w:tc>
        <w:tc>
          <w:tcPr>
            <w:tcW w:w="485" w:type="pct"/>
            <w:tcBorders>
              <w:top w:val="nil"/>
              <w:left w:val="nil"/>
              <w:bottom w:val="single" w:sz="4" w:space="0" w:color="auto"/>
              <w:right w:val="single" w:sz="4" w:space="0" w:color="auto"/>
            </w:tcBorders>
            <w:shd w:val="clear" w:color="auto" w:fill="auto"/>
            <w:noWrap/>
            <w:vAlign w:val="center"/>
          </w:tcPr>
          <w:p w14:paraId="381AC9C5" w14:textId="77777777" w:rsidR="002A7352" w:rsidRPr="00016848" w:rsidRDefault="002A7352" w:rsidP="0022704C">
            <w:pPr>
              <w:jc w:val="center"/>
              <w:rPr>
                <w:rFonts w:eastAsia="Times New Roman"/>
                <w:sz w:val="24"/>
                <w:szCs w:val="24"/>
              </w:rPr>
            </w:pPr>
            <w:r w:rsidRPr="00016848">
              <w:rPr>
                <w:rFonts w:eastAsia="Times New Roman"/>
                <w:sz w:val="24"/>
                <w:szCs w:val="24"/>
              </w:rPr>
              <w:t>Thông báo</w:t>
            </w:r>
          </w:p>
        </w:tc>
        <w:tc>
          <w:tcPr>
            <w:tcW w:w="486" w:type="pct"/>
            <w:tcBorders>
              <w:top w:val="nil"/>
              <w:left w:val="nil"/>
              <w:bottom w:val="single" w:sz="4" w:space="0" w:color="auto"/>
              <w:right w:val="single" w:sz="4" w:space="0" w:color="auto"/>
            </w:tcBorders>
            <w:shd w:val="clear" w:color="auto" w:fill="auto"/>
            <w:noWrap/>
            <w:vAlign w:val="center"/>
          </w:tcPr>
          <w:p w14:paraId="76BB68E6" w14:textId="77777777" w:rsidR="002A7352" w:rsidRPr="00016848" w:rsidRDefault="0022704C" w:rsidP="0022704C">
            <w:pPr>
              <w:jc w:val="center"/>
              <w:rPr>
                <w:rFonts w:eastAsia="Times New Roman"/>
                <w:sz w:val="24"/>
                <w:szCs w:val="24"/>
              </w:rPr>
            </w:pPr>
            <w:r>
              <w:rPr>
                <w:rFonts w:eastAsia="Times New Roman"/>
                <w:sz w:val="24"/>
                <w:szCs w:val="24"/>
              </w:rPr>
              <w:t>0</w:t>
            </w:r>
            <w:r w:rsidR="002A7352" w:rsidRPr="00016848">
              <w:rPr>
                <w:rFonts w:eastAsia="Times New Roman"/>
                <w:sz w:val="24"/>
                <w:szCs w:val="24"/>
              </w:rPr>
              <w:t>3/03/2024</w:t>
            </w:r>
          </w:p>
        </w:tc>
        <w:tc>
          <w:tcPr>
            <w:tcW w:w="2912" w:type="pct"/>
            <w:tcBorders>
              <w:top w:val="nil"/>
              <w:left w:val="nil"/>
              <w:bottom w:val="single" w:sz="4" w:space="0" w:color="auto"/>
              <w:right w:val="single" w:sz="4" w:space="0" w:color="auto"/>
            </w:tcBorders>
            <w:shd w:val="clear" w:color="auto" w:fill="auto"/>
            <w:vAlign w:val="center"/>
          </w:tcPr>
          <w:p w14:paraId="0EB433B2" w14:textId="77777777" w:rsidR="002A7352" w:rsidRPr="00016848" w:rsidRDefault="0022704C" w:rsidP="0022704C">
            <w:pPr>
              <w:jc w:val="center"/>
              <w:rPr>
                <w:sz w:val="24"/>
                <w:szCs w:val="24"/>
                <w:shd w:val="clear" w:color="auto" w:fill="FFFFFF"/>
              </w:rPr>
            </w:pPr>
            <w:r>
              <w:rPr>
                <w:sz w:val="24"/>
                <w:szCs w:val="24"/>
                <w:shd w:val="clear" w:color="auto" w:fill="FFFFFF"/>
              </w:rPr>
              <w:t>K</w:t>
            </w:r>
            <w:r w:rsidRPr="0022704C">
              <w:rPr>
                <w:sz w:val="24"/>
                <w:szCs w:val="24"/>
                <w:shd w:val="clear" w:color="auto" w:fill="FFFFFF"/>
              </w:rPr>
              <w:t xml:space="preserve">iện toàn Tổ công tác triển khai Đề án </w:t>
            </w:r>
            <w:r>
              <w:rPr>
                <w:sz w:val="24"/>
                <w:szCs w:val="24"/>
                <w:shd w:val="clear" w:color="auto" w:fill="FFFFFF"/>
              </w:rPr>
              <w:t>06/CP trên địa bàn</w:t>
            </w:r>
            <w:r w:rsidRPr="0022704C">
              <w:rPr>
                <w:sz w:val="24"/>
                <w:szCs w:val="24"/>
                <w:shd w:val="clear" w:color="auto" w:fill="FFFFFF"/>
              </w:rPr>
              <w:t xml:space="preserve"> tỉnh Bắc Giang</w:t>
            </w:r>
          </w:p>
        </w:tc>
        <w:tc>
          <w:tcPr>
            <w:tcW w:w="390" w:type="pct"/>
            <w:tcBorders>
              <w:top w:val="nil"/>
              <w:left w:val="nil"/>
              <w:bottom w:val="single" w:sz="4" w:space="0" w:color="auto"/>
              <w:right w:val="single" w:sz="4" w:space="0" w:color="auto"/>
            </w:tcBorders>
            <w:shd w:val="clear" w:color="auto" w:fill="auto"/>
            <w:noWrap/>
            <w:vAlign w:val="bottom"/>
          </w:tcPr>
          <w:p w14:paraId="322FFC1F" w14:textId="77777777" w:rsidR="002A7352" w:rsidRPr="00016848" w:rsidRDefault="002A7352" w:rsidP="002A7352">
            <w:pPr>
              <w:jc w:val="center"/>
              <w:rPr>
                <w:rFonts w:eastAsia="Times New Roman"/>
                <w:sz w:val="24"/>
                <w:szCs w:val="24"/>
              </w:rPr>
            </w:pPr>
          </w:p>
        </w:tc>
      </w:tr>
      <w:tr w:rsidR="00016848" w:rsidRPr="00016848" w14:paraId="7CFD8640" w14:textId="77777777" w:rsidTr="004037C8">
        <w:trPr>
          <w:trHeight w:val="310"/>
        </w:trPr>
        <w:tc>
          <w:tcPr>
            <w:tcW w:w="176" w:type="pct"/>
            <w:tcBorders>
              <w:top w:val="nil"/>
              <w:left w:val="single" w:sz="4" w:space="0" w:color="auto"/>
              <w:bottom w:val="single" w:sz="4" w:space="0" w:color="auto"/>
              <w:right w:val="single" w:sz="4" w:space="0" w:color="auto"/>
            </w:tcBorders>
            <w:shd w:val="clear" w:color="auto" w:fill="auto"/>
            <w:noWrap/>
            <w:vAlign w:val="center"/>
          </w:tcPr>
          <w:p w14:paraId="5FF66D86" w14:textId="77777777" w:rsidR="002A7352" w:rsidRPr="00016848" w:rsidRDefault="002A7352" w:rsidP="0022704C">
            <w:pPr>
              <w:jc w:val="center"/>
              <w:rPr>
                <w:rFonts w:eastAsia="Times New Roman"/>
                <w:sz w:val="24"/>
                <w:szCs w:val="24"/>
              </w:rPr>
            </w:pPr>
            <w:r w:rsidRPr="00016848">
              <w:rPr>
                <w:rFonts w:eastAsia="Times New Roman"/>
                <w:sz w:val="24"/>
                <w:szCs w:val="24"/>
              </w:rPr>
              <w:t>12</w:t>
            </w:r>
          </w:p>
        </w:tc>
        <w:tc>
          <w:tcPr>
            <w:tcW w:w="551" w:type="pct"/>
            <w:tcBorders>
              <w:top w:val="nil"/>
              <w:left w:val="nil"/>
              <w:bottom w:val="single" w:sz="4" w:space="0" w:color="auto"/>
              <w:right w:val="single" w:sz="4" w:space="0" w:color="auto"/>
            </w:tcBorders>
            <w:shd w:val="clear" w:color="auto" w:fill="auto"/>
            <w:noWrap/>
            <w:vAlign w:val="center"/>
          </w:tcPr>
          <w:p w14:paraId="0BD49828" w14:textId="77777777" w:rsidR="002A7352" w:rsidRPr="00016848" w:rsidRDefault="002A7352" w:rsidP="0022704C">
            <w:pPr>
              <w:jc w:val="center"/>
              <w:rPr>
                <w:rFonts w:eastAsia="Times New Roman"/>
                <w:sz w:val="24"/>
                <w:szCs w:val="24"/>
              </w:rPr>
            </w:pPr>
            <w:r w:rsidRPr="00016848">
              <w:rPr>
                <w:rFonts w:eastAsia="Times New Roman"/>
                <w:sz w:val="24"/>
                <w:szCs w:val="24"/>
              </w:rPr>
              <w:t>1244/UBND-KGVX</w:t>
            </w:r>
          </w:p>
        </w:tc>
        <w:tc>
          <w:tcPr>
            <w:tcW w:w="485" w:type="pct"/>
            <w:tcBorders>
              <w:top w:val="nil"/>
              <w:left w:val="nil"/>
              <w:bottom w:val="single" w:sz="4" w:space="0" w:color="auto"/>
              <w:right w:val="single" w:sz="4" w:space="0" w:color="auto"/>
            </w:tcBorders>
            <w:shd w:val="clear" w:color="auto" w:fill="auto"/>
            <w:noWrap/>
            <w:vAlign w:val="center"/>
          </w:tcPr>
          <w:p w14:paraId="75DDEE46" w14:textId="77777777" w:rsidR="002A7352" w:rsidRPr="00016848" w:rsidRDefault="002A7352" w:rsidP="0022704C">
            <w:pPr>
              <w:jc w:val="center"/>
              <w:rPr>
                <w:rFonts w:eastAsia="Times New Roman"/>
                <w:sz w:val="24"/>
                <w:szCs w:val="24"/>
              </w:rPr>
            </w:pPr>
            <w:r w:rsidRPr="00016848">
              <w:rPr>
                <w:rFonts w:eastAsia="Times New Roman"/>
                <w:sz w:val="24"/>
                <w:szCs w:val="24"/>
              </w:rPr>
              <w:t>Công văn</w:t>
            </w:r>
          </w:p>
        </w:tc>
        <w:tc>
          <w:tcPr>
            <w:tcW w:w="486" w:type="pct"/>
            <w:tcBorders>
              <w:top w:val="nil"/>
              <w:left w:val="nil"/>
              <w:bottom w:val="single" w:sz="4" w:space="0" w:color="auto"/>
              <w:right w:val="single" w:sz="4" w:space="0" w:color="auto"/>
            </w:tcBorders>
            <w:shd w:val="clear" w:color="auto" w:fill="auto"/>
            <w:noWrap/>
            <w:vAlign w:val="center"/>
          </w:tcPr>
          <w:p w14:paraId="5E0AF906" w14:textId="77777777" w:rsidR="002A7352" w:rsidRPr="00016848" w:rsidRDefault="002A7352" w:rsidP="0022704C">
            <w:pPr>
              <w:jc w:val="center"/>
              <w:rPr>
                <w:rFonts w:eastAsia="Times New Roman"/>
                <w:sz w:val="24"/>
                <w:szCs w:val="24"/>
              </w:rPr>
            </w:pPr>
            <w:r w:rsidRPr="00016848">
              <w:rPr>
                <w:rFonts w:eastAsia="Times New Roman"/>
                <w:sz w:val="24"/>
                <w:szCs w:val="24"/>
              </w:rPr>
              <w:t>14/03/2024</w:t>
            </w:r>
          </w:p>
        </w:tc>
        <w:tc>
          <w:tcPr>
            <w:tcW w:w="2912" w:type="pct"/>
            <w:tcBorders>
              <w:top w:val="nil"/>
              <w:left w:val="nil"/>
              <w:bottom w:val="single" w:sz="4" w:space="0" w:color="auto"/>
              <w:right w:val="single" w:sz="4" w:space="0" w:color="auto"/>
            </w:tcBorders>
            <w:shd w:val="clear" w:color="auto" w:fill="auto"/>
            <w:vAlign w:val="center"/>
          </w:tcPr>
          <w:p w14:paraId="66005649" w14:textId="77777777" w:rsidR="002A7352" w:rsidRPr="00016848" w:rsidRDefault="002A7352" w:rsidP="0022704C">
            <w:pPr>
              <w:jc w:val="center"/>
              <w:rPr>
                <w:sz w:val="24"/>
                <w:szCs w:val="24"/>
                <w:shd w:val="clear" w:color="auto" w:fill="FFFFFF"/>
              </w:rPr>
            </w:pPr>
            <w:r w:rsidRPr="00016848">
              <w:rPr>
                <w:sz w:val="24"/>
                <w:szCs w:val="24"/>
                <w:shd w:val="clear" w:color="auto" w:fill="FFFFFF"/>
              </w:rPr>
              <w:t>V/v rà soát, triển khai thực hiện TB kết luận số 96/TB-VPCP ngày 13/02/2023 về việc thúc đẩy triển khai ĐA06/CP</w:t>
            </w:r>
          </w:p>
        </w:tc>
        <w:tc>
          <w:tcPr>
            <w:tcW w:w="390" w:type="pct"/>
            <w:tcBorders>
              <w:top w:val="nil"/>
              <w:left w:val="nil"/>
              <w:bottom w:val="single" w:sz="4" w:space="0" w:color="auto"/>
              <w:right w:val="single" w:sz="4" w:space="0" w:color="auto"/>
            </w:tcBorders>
            <w:shd w:val="clear" w:color="auto" w:fill="auto"/>
            <w:noWrap/>
            <w:vAlign w:val="bottom"/>
          </w:tcPr>
          <w:p w14:paraId="35FB1912" w14:textId="77777777" w:rsidR="002A7352" w:rsidRPr="00016848" w:rsidRDefault="002A7352" w:rsidP="002A7352">
            <w:pPr>
              <w:jc w:val="center"/>
              <w:rPr>
                <w:rFonts w:eastAsia="Times New Roman"/>
                <w:sz w:val="24"/>
                <w:szCs w:val="24"/>
              </w:rPr>
            </w:pPr>
          </w:p>
        </w:tc>
      </w:tr>
      <w:tr w:rsidR="00016848" w:rsidRPr="00016848" w14:paraId="74E0D332" w14:textId="77777777" w:rsidTr="004037C8">
        <w:trPr>
          <w:trHeight w:val="310"/>
        </w:trPr>
        <w:tc>
          <w:tcPr>
            <w:tcW w:w="176" w:type="pct"/>
            <w:tcBorders>
              <w:top w:val="nil"/>
              <w:left w:val="single" w:sz="4" w:space="0" w:color="auto"/>
              <w:bottom w:val="single" w:sz="4" w:space="0" w:color="auto"/>
              <w:right w:val="single" w:sz="4" w:space="0" w:color="auto"/>
            </w:tcBorders>
            <w:shd w:val="clear" w:color="auto" w:fill="auto"/>
            <w:noWrap/>
            <w:vAlign w:val="center"/>
          </w:tcPr>
          <w:p w14:paraId="251446BA" w14:textId="77777777" w:rsidR="002A7352" w:rsidRPr="00016848" w:rsidRDefault="002A7352" w:rsidP="0022704C">
            <w:pPr>
              <w:jc w:val="center"/>
              <w:rPr>
                <w:rFonts w:eastAsia="Times New Roman"/>
                <w:sz w:val="24"/>
                <w:szCs w:val="24"/>
              </w:rPr>
            </w:pPr>
            <w:r w:rsidRPr="00016848">
              <w:rPr>
                <w:rFonts w:eastAsia="Times New Roman"/>
                <w:sz w:val="24"/>
                <w:szCs w:val="24"/>
              </w:rPr>
              <w:t>13</w:t>
            </w:r>
          </w:p>
        </w:tc>
        <w:tc>
          <w:tcPr>
            <w:tcW w:w="551" w:type="pct"/>
            <w:tcBorders>
              <w:top w:val="nil"/>
              <w:left w:val="nil"/>
              <w:bottom w:val="single" w:sz="4" w:space="0" w:color="auto"/>
              <w:right w:val="single" w:sz="4" w:space="0" w:color="auto"/>
            </w:tcBorders>
            <w:shd w:val="clear" w:color="auto" w:fill="auto"/>
            <w:noWrap/>
            <w:vAlign w:val="center"/>
          </w:tcPr>
          <w:p w14:paraId="15EA229E" w14:textId="77777777" w:rsidR="002A7352" w:rsidRPr="00016848" w:rsidRDefault="002A7352" w:rsidP="0022704C">
            <w:pPr>
              <w:jc w:val="center"/>
              <w:rPr>
                <w:rFonts w:eastAsia="Times New Roman"/>
                <w:sz w:val="24"/>
                <w:szCs w:val="24"/>
              </w:rPr>
            </w:pPr>
            <w:r w:rsidRPr="00016848">
              <w:rPr>
                <w:rFonts w:eastAsia="Times New Roman"/>
                <w:sz w:val="24"/>
                <w:szCs w:val="24"/>
              </w:rPr>
              <w:t>61/KH-UBND</w:t>
            </w:r>
          </w:p>
        </w:tc>
        <w:tc>
          <w:tcPr>
            <w:tcW w:w="485" w:type="pct"/>
            <w:tcBorders>
              <w:top w:val="nil"/>
              <w:left w:val="nil"/>
              <w:bottom w:val="single" w:sz="4" w:space="0" w:color="auto"/>
              <w:right w:val="single" w:sz="4" w:space="0" w:color="auto"/>
            </w:tcBorders>
            <w:shd w:val="clear" w:color="auto" w:fill="auto"/>
            <w:noWrap/>
            <w:vAlign w:val="center"/>
          </w:tcPr>
          <w:p w14:paraId="523EC118" w14:textId="77777777" w:rsidR="002A7352" w:rsidRPr="00016848" w:rsidRDefault="002A7352" w:rsidP="0022704C">
            <w:pPr>
              <w:jc w:val="center"/>
              <w:rPr>
                <w:rFonts w:eastAsia="Times New Roman"/>
                <w:sz w:val="24"/>
                <w:szCs w:val="24"/>
              </w:rPr>
            </w:pPr>
            <w:r w:rsidRPr="00016848">
              <w:rPr>
                <w:rFonts w:eastAsia="Times New Roman"/>
                <w:sz w:val="24"/>
                <w:szCs w:val="24"/>
              </w:rPr>
              <w:t>Công văn</w:t>
            </w:r>
          </w:p>
        </w:tc>
        <w:tc>
          <w:tcPr>
            <w:tcW w:w="486" w:type="pct"/>
            <w:tcBorders>
              <w:top w:val="nil"/>
              <w:left w:val="nil"/>
              <w:bottom w:val="single" w:sz="4" w:space="0" w:color="auto"/>
              <w:right w:val="single" w:sz="4" w:space="0" w:color="auto"/>
            </w:tcBorders>
            <w:shd w:val="clear" w:color="auto" w:fill="auto"/>
            <w:noWrap/>
            <w:vAlign w:val="center"/>
          </w:tcPr>
          <w:p w14:paraId="4C828A50" w14:textId="77777777" w:rsidR="002A7352" w:rsidRPr="00016848" w:rsidRDefault="002A7352" w:rsidP="0022704C">
            <w:pPr>
              <w:jc w:val="center"/>
              <w:rPr>
                <w:rFonts w:eastAsia="Times New Roman"/>
                <w:sz w:val="24"/>
                <w:szCs w:val="24"/>
              </w:rPr>
            </w:pPr>
            <w:r w:rsidRPr="00016848">
              <w:rPr>
                <w:rFonts w:eastAsia="Times New Roman"/>
                <w:sz w:val="24"/>
                <w:szCs w:val="24"/>
              </w:rPr>
              <w:t>15/03/2024</w:t>
            </w:r>
          </w:p>
        </w:tc>
        <w:tc>
          <w:tcPr>
            <w:tcW w:w="2912" w:type="pct"/>
            <w:tcBorders>
              <w:top w:val="nil"/>
              <w:left w:val="nil"/>
              <w:bottom w:val="single" w:sz="4" w:space="0" w:color="auto"/>
              <w:right w:val="single" w:sz="4" w:space="0" w:color="auto"/>
            </w:tcBorders>
            <w:shd w:val="clear" w:color="auto" w:fill="auto"/>
            <w:vAlign w:val="center"/>
          </w:tcPr>
          <w:p w14:paraId="4700FBAC" w14:textId="77777777" w:rsidR="002A7352" w:rsidRPr="00016848" w:rsidRDefault="002A7352" w:rsidP="0022704C">
            <w:pPr>
              <w:jc w:val="center"/>
              <w:rPr>
                <w:sz w:val="24"/>
                <w:szCs w:val="24"/>
                <w:shd w:val="clear" w:color="auto" w:fill="FFFFFF"/>
              </w:rPr>
            </w:pPr>
            <w:r w:rsidRPr="00016848">
              <w:rPr>
                <w:sz w:val="24"/>
                <w:szCs w:val="24"/>
                <w:shd w:val="clear" w:color="auto" w:fill="FFFFFF"/>
              </w:rPr>
              <w:t>Kế hoạch triển khai thi hành Luật Căn cước trên địa bàn tỉnh Bắc Giang</w:t>
            </w:r>
          </w:p>
        </w:tc>
        <w:tc>
          <w:tcPr>
            <w:tcW w:w="390" w:type="pct"/>
            <w:tcBorders>
              <w:top w:val="nil"/>
              <w:left w:val="nil"/>
              <w:bottom w:val="single" w:sz="4" w:space="0" w:color="auto"/>
              <w:right w:val="single" w:sz="4" w:space="0" w:color="auto"/>
            </w:tcBorders>
            <w:shd w:val="clear" w:color="auto" w:fill="auto"/>
            <w:noWrap/>
            <w:vAlign w:val="bottom"/>
          </w:tcPr>
          <w:p w14:paraId="0BC3E2CF" w14:textId="77777777" w:rsidR="002A7352" w:rsidRPr="00016848" w:rsidRDefault="002A7352" w:rsidP="002A7352">
            <w:pPr>
              <w:jc w:val="center"/>
              <w:rPr>
                <w:rFonts w:eastAsia="Times New Roman"/>
                <w:sz w:val="24"/>
                <w:szCs w:val="24"/>
              </w:rPr>
            </w:pPr>
          </w:p>
        </w:tc>
      </w:tr>
      <w:tr w:rsidR="00016848" w:rsidRPr="00016848" w14:paraId="29E39504" w14:textId="77777777" w:rsidTr="006E5FEA">
        <w:trPr>
          <w:trHeight w:val="280"/>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013279D" w14:textId="77777777" w:rsidR="002A7352" w:rsidRPr="00016848" w:rsidRDefault="002A7352" w:rsidP="002A7352">
            <w:pPr>
              <w:jc w:val="center"/>
              <w:rPr>
                <w:rFonts w:eastAsia="Times New Roman"/>
                <w:b/>
                <w:bCs/>
                <w:sz w:val="24"/>
                <w:szCs w:val="24"/>
              </w:rPr>
            </w:pPr>
            <w:r w:rsidRPr="00016848">
              <w:rPr>
                <w:rFonts w:eastAsia="Times New Roman"/>
                <w:b/>
                <w:bCs/>
                <w:sz w:val="24"/>
                <w:szCs w:val="24"/>
              </w:rPr>
              <w:lastRenderedPageBreak/>
              <w:t>II. Văn bản của Tổ Đề án 06 tỉnh</w:t>
            </w:r>
          </w:p>
        </w:tc>
      </w:tr>
      <w:tr w:rsidR="00016848" w:rsidRPr="00016848" w14:paraId="7A6CF890" w14:textId="77777777" w:rsidTr="004037C8">
        <w:trPr>
          <w:trHeight w:val="280"/>
        </w:trPr>
        <w:tc>
          <w:tcPr>
            <w:tcW w:w="1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89259" w14:textId="77777777" w:rsidR="002A7352" w:rsidRPr="00016848" w:rsidRDefault="002A7352" w:rsidP="002A7352">
            <w:pPr>
              <w:jc w:val="center"/>
              <w:rPr>
                <w:rFonts w:eastAsia="Times New Roman"/>
                <w:sz w:val="24"/>
                <w:szCs w:val="24"/>
              </w:rPr>
            </w:pPr>
            <w:r w:rsidRPr="00016848">
              <w:rPr>
                <w:rFonts w:eastAsia="Times New Roman"/>
                <w:sz w:val="24"/>
                <w:szCs w:val="24"/>
              </w:rPr>
              <w:t>1</w:t>
            </w:r>
          </w:p>
        </w:tc>
        <w:tc>
          <w:tcPr>
            <w:tcW w:w="551" w:type="pct"/>
            <w:tcBorders>
              <w:top w:val="single" w:sz="4" w:space="0" w:color="auto"/>
              <w:left w:val="nil"/>
              <w:bottom w:val="single" w:sz="4" w:space="0" w:color="auto"/>
              <w:right w:val="single" w:sz="4" w:space="0" w:color="auto"/>
            </w:tcBorders>
            <w:shd w:val="clear" w:color="auto" w:fill="auto"/>
            <w:noWrap/>
            <w:vAlign w:val="bottom"/>
          </w:tcPr>
          <w:p w14:paraId="01731649" w14:textId="77777777" w:rsidR="002A7352" w:rsidRPr="00016848" w:rsidRDefault="002A7352" w:rsidP="002A7352">
            <w:pPr>
              <w:jc w:val="center"/>
              <w:rPr>
                <w:rFonts w:eastAsia="Times New Roman"/>
                <w:sz w:val="24"/>
                <w:szCs w:val="24"/>
              </w:rPr>
            </w:pPr>
            <w:r w:rsidRPr="00016848">
              <w:rPr>
                <w:rFonts w:eastAsia="Times New Roman"/>
                <w:sz w:val="24"/>
                <w:szCs w:val="24"/>
              </w:rPr>
              <w:t>102/TB-TCTĐA06</w:t>
            </w:r>
          </w:p>
        </w:tc>
        <w:tc>
          <w:tcPr>
            <w:tcW w:w="485" w:type="pct"/>
            <w:tcBorders>
              <w:top w:val="single" w:sz="4" w:space="0" w:color="auto"/>
              <w:left w:val="nil"/>
              <w:bottom w:val="single" w:sz="4" w:space="0" w:color="auto"/>
              <w:right w:val="single" w:sz="4" w:space="0" w:color="auto"/>
            </w:tcBorders>
            <w:shd w:val="clear" w:color="auto" w:fill="auto"/>
            <w:noWrap/>
            <w:vAlign w:val="bottom"/>
          </w:tcPr>
          <w:p w14:paraId="372A999B" w14:textId="77777777" w:rsidR="002A7352" w:rsidRPr="00016848" w:rsidRDefault="002A7352" w:rsidP="002A7352">
            <w:pPr>
              <w:jc w:val="center"/>
              <w:rPr>
                <w:rFonts w:eastAsia="Times New Roman"/>
                <w:sz w:val="24"/>
                <w:szCs w:val="24"/>
              </w:rPr>
            </w:pPr>
            <w:r w:rsidRPr="00016848">
              <w:rPr>
                <w:rFonts w:eastAsia="Times New Roman"/>
                <w:sz w:val="24"/>
                <w:szCs w:val="24"/>
              </w:rPr>
              <w:t>Thông báo</w:t>
            </w:r>
          </w:p>
        </w:tc>
        <w:tc>
          <w:tcPr>
            <w:tcW w:w="486" w:type="pct"/>
            <w:tcBorders>
              <w:top w:val="single" w:sz="4" w:space="0" w:color="auto"/>
              <w:left w:val="nil"/>
              <w:bottom w:val="single" w:sz="4" w:space="0" w:color="auto"/>
              <w:right w:val="single" w:sz="4" w:space="0" w:color="auto"/>
            </w:tcBorders>
            <w:shd w:val="clear" w:color="auto" w:fill="auto"/>
            <w:noWrap/>
            <w:vAlign w:val="bottom"/>
          </w:tcPr>
          <w:p w14:paraId="785393CB" w14:textId="77777777" w:rsidR="002A7352" w:rsidRPr="00016848" w:rsidRDefault="002A7352" w:rsidP="002A7352">
            <w:pPr>
              <w:jc w:val="center"/>
              <w:rPr>
                <w:rFonts w:eastAsia="Times New Roman"/>
                <w:sz w:val="24"/>
                <w:szCs w:val="24"/>
              </w:rPr>
            </w:pPr>
            <w:r w:rsidRPr="00016848">
              <w:rPr>
                <w:rFonts w:eastAsia="Times New Roman"/>
                <w:sz w:val="24"/>
                <w:szCs w:val="24"/>
              </w:rPr>
              <w:t>13/03/2024</w:t>
            </w:r>
          </w:p>
        </w:tc>
        <w:tc>
          <w:tcPr>
            <w:tcW w:w="2912" w:type="pct"/>
            <w:tcBorders>
              <w:top w:val="single" w:sz="4" w:space="0" w:color="auto"/>
              <w:left w:val="nil"/>
              <w:bottom w:val="single" w:sz="4" w:space="0" w:color="auto"/>
              <w:right w:val="nil"/>
            </w:tcBorders>
            <w:shd w:val="clear" w:color="auto" w:fill="auto"/>
            <w:vAlign w:val="bottom"/>
          </w:tcPr>
          <w:p w14:paraId="3959B8CD" w14:textId="77777777" w:rsidR="002A7352" w:rsidRPr="00016848" w:rsidRDefault="002A7352" w:rsidP="002A7352">
            <w:pPr>
              <w:rPr>
                <w:sz w:val="24"/>
                <w:szCs w:val="24"/>
                <w:shd w:val="clear" w:color="auto" w:fill="FFFFFF"/>
              </w:rPr>
            </w:pPr>
            <w:r w:rsidRPr="00016848">
              <w:rPr>
                <w:sz w:val="24"/>
                <w:szCs w:val="24"/>
                <w:shd w:val="clear" w:color="auto" w:fill="FFFFFF"/>
              </w:rPr>
              <w:t>Thông báo phân công nhiệm vụ thành viên tổ công tácĐA06</w:t>
            </w:r>
          </w:p>
        </w:tc>
        <w:tc>
          <w:tcPr>
            <w:tcW w:w="3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13533C" w14:textId="77777777" w:rsidR="002A7352" w:rsidRPr="00016848" w:rsidRDefault="002A7352" w:rsidP="002A7352">
            <w:pPr>
              <w:jc w:val="center"/>
              <w:rPr>
                <w:rFonts w:eastAsia="Times New Roman"/>
                <w:sz w:val="24"/>
                <w:szCs w:val="24"/>
              </w:rPr>
            </w:pPr>
            <w:r w:rsidRPr="00016848">
              <w:rPr>
                <w:rFonts w:eastAsia="Times New Roman"/>
                <w:sz w:val="24"/>
                <w:szCs w:val="24"/>
              </w:rPr>
              <w:t> </w:t>
            </w:r>
          </w:p>
        </w:tc>
      </w:tr>
      <w:tr w:rsidR="00016848" w:rsidRPr="00016848" w14:paraId="6CCB7B77" w14:textId="77777777" w:rsidTr="004037C8">
        <w:trPr>
          <w:trHeight w:val="280"/>
        </w:trPr>
        <w:tc>
          <w:tcPr>
            <w:tcW w:w="1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188AF5D" w14:textId="77777777" w:rsidR="002A7352" w:rsidRPr="00016848" w:rsidRDefault="002A7352" w:rsidP="002A7352">
            <w:pPr>
              <w:jc w:val="center"/>
              <w:rPr>
                <w:rFonts w:eastAsia="Times New Roman"/>
                <w:sz w:val="24"/>
                <w:szCs w:val="24"/>
              </w:rPr>
            </w:pPr>
            <w:r w:rsidRPr="00016848">
              <w:rPr>
                <w:rFonts w:eastAsia="Times New Roman"/>
                <w:sz w:val="24"/>
                <w:szCs w:val="24"/>
              </w:rPr>
              <w:t>2</w:t>
            </w:r>
          </w:p>
        </w:tc>
        <w:tc>
          <w:tcPr>
            <w:tcW w:w="551" w:type="pct"/>
            <w:tcBorders>
              <w:top w:val="single" w:sz="4" w:space="0" w:color="auto"/>
              <w:left w:val="nil"/>
              <w:bottom w:val="single" w:sz="4" w:space="0" w:color="auto"/>
              <w:right w:val="single" w:sz="4" w:space="0" w:color="auto"/>
            </w:tcBorders>
            <w:shd w:val="clear" w:color="auto" w:fill="auto"/>
            <w:noWrap/>
            <w:vAlign w:val="bottom"/>
          </w:tcPr>
          <w:p w14:paraId="33BC50C9" w14:textId="77777777" w:rsidR="002A7352" w:rsidRPr="00016848" w:rsidRDefault="002A7352" w:rsidP="002A7352">
            <w:pPr>
              <w:jc w:val="center"/>
              <w:rPr>
                <w:rFonts w:eastAsia="Times New Roman"/>
                <w:sz w:val="24"/>
                <w:szCs w:val="24"/>
              </w:rPr>
            </w:pPr>
            <w:r w:rsidRPr="00016848">
              <w:rPr>
                <w:sz w:val="24"/>
                <w:szCs w:val="24"/>
              </w:rPr>
              <w:t xml:space="preserve">394/TCTTKĐA </w:t>
            </w:r>
          </w:p>
        </w:tc>
        <w:tc>
          <w:tcPr>
            <w:tcW w:w="485" w:type="pct"/>
            <w:tcBorders>
              <w:top w:val="single" w:sz="4" w:space="0" w:color="auto"/>
              <w:left w:val="nil"/>
              <w:bottom w:val="single" w:sz="4" w:space="0" w:color="auto"/>
              <w:right w:val="single" w:sz="4" w:space="0" w:color="auto"/>
            </w:tcBorders>
            <w:shd w:val="clear" w:color="auto" w:fill="auto"/>
            <w:noWrap/>
            <w:vAlign w:val="bottom"/>
          </w:tcPr>
          <w:p w14:paraId="5A740C3B" w14:textId="77777777" w:rsidR="002A7352" w:rsidRPr="00016848" w:rsidRDefault="002A7352" w:rsidP="002A7352">
            <w:pPr>
              <w:jc w:val="center"/>
              <w:rPr>
                <w:rFonts w:eastAsia="Times New Roman"/>
                <w:sz w:val="24"/>
                <w:szCs w:val="24"/>
              </w:rPr>
            </w:pPr>
            <w:r w:rsidRPr="00016848">
              <w:rPr>
                <w:rFonts w:eastAsia="Times New Roman"/>
                <w:sz w:val="24"/>
                <w:szCs w:val="24"/>
              </w:rPr>
              <w:t>Công văn</w:t>
            </w:r>
          </w:p>
        </w:tc>
        <w:tc>
          <w:tcPr>
            <w:tcW w:w="486" w:type="pct"/>
            <w:tcBorders>
              <w:top w:val="single" w:sz="4" w:space="0" w:color="auto"/>
              <w:left w:val="nil"/>
              <w:bottom w:val="single" w:sz="4" w:space="0" w:color="auto"/>
              <w:right w:val="single" w:sz="4" w:space="0" w:color="auto"/>
            </w:tcBorders>
            <w:shd w:val="clear" w:color="auto" w:fill="auto"/>
            <w:noWrap/>
            <w:vAlign w:val="bottom"/>
          </w:tcPr>
          <w:p w14:paraId="31060BC6" w14:textId="77777777" w:rsidR="002A7352" w:rsidRPr="00016848" w:rsidRDefault="002A7352" w:rsidP="002A7352">
            <w:pPr>
              <w:jc w:val="center"/>
              <w:rPr>
                <w:rFonts w:eastAsia="Times New Roman"/>
                <w:sz w:val="24"/>
                <w:szCs w:val="24"/>
              </w:rPr>
            </w:pPr>
            <w:r w:rsidRPr="00016848">
              <w:rPr>
                <w:sz w:val="24"/>
                <w:szCs w:val="24"/>
              </w:rPr>
              <w:t xml:space="preserve">27/02/2024 </w:t>
            </w:r>
          </w:p>
        </w:tc>
        <w:tc>
          <w:tcPr>
            <w:tcW w:w="2912" w:type="pct"/>
            <w:tcBorders>
              <w:top w:val="single" w:sz="4" w:space="0" w:color="auto"/>
              <w:left w:val="nil"/>
              <w:bottom w:val="single" w:sz="4" w:space="0" w:color="auto"/>
              <w:right w:val="nil"/>
            </w:tcBorders>
            <w:shd w:val="clear" w:color="auto" w:fill="auto"/>
            <w:vAlign w:val="bottom"/>
          </w:tcPr>
          <w:p w14:paraId="4FFE8AB0" w14:textId="77777777" w:rsidR="002A7352" w:rsidRPr="00016848" w:rsidRDefault="002A7352" w:rsidP="002A7352">
            <w:pPr>
              <w:pStyle w:val="FootnoteText"/>
              <w:rPr>
                <w:sz w:val="24"/>
                <w:szCs w:val="24"/>
              </w:rPr>
            </w:pPr>
            <w:r w:rsidRPr="00016848">
              <w:rPr>
                <w:sz w:val="24"/>
                <w:szCs w:val="24"/>
              </w:rPr>
              <w:t>Về việc tham gia ý kiến dự thảo các Thông tư hướng dẫn thi hành Luật Căn cước năm 2023.</w:t>
            </w:r>
          </w:p>
          <w:p w14:paraId="731B6105" w14:textId="77777777" w:rsidR="002A7352" w:rsidRPr="00016848" w:rsidRDefault="002A7352" w:rsidP="002A7352">
            <w:pPr>
              <w:rPr>
                <w:rFonts w:eastAsia="Times New Roman"/>
                <w:sz w:val="24"/>
                <w:szCs w:val="24"/>
              </w:rPr>
            </w:pPr>
          </w:p>
        </w:tc>
        <w:tc>
          <w:tcPr>
            <w:tcW w:w="39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65E9E9" w14:textId="77777777" w:rsidR="002A7352" w:rsidRPr="00016848" w:rsidRDefault="002A7352" w:rsidP="002A7352">
            <w:pPr>
              <w:jc w:val="center"/>
              <w:rPr>
                <w:rFonts w:eastAsia="Times New Roman"/>
                <w:sz w:val="24"/>
                <w:szCs w:val="24"/>
              </w:rPr>
            </w:pPr>
          </w:p>
        </w:tc>
      </w:tr>
      <w:tr w:rsidR="00016848" w:rsidRPr="00016848" w14:paraId="4EF89954" w14:textId="77777777" w:rsidTr="004037C8">
        <w:trPr>
          <w:trHeight w:val="280"/>
        </w:trPr>
        <w:tc>
          <w:tcPr>
            <w:tcW w:w="1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4C6CC1" w14:textId="77777777" w:rsidR="002A7352" w:rsidRPr="00016848" w:rsidRDefault="002A7352" w:rsidP="002A7352">
            <w:pPr>
              <w:jc w:val="center"/>
              <w:rPr>
                <w:rFonts w:eastAsia="Times New Roman"/>
                <w:sz w:val="24"/>
                <w:szCs w:val="24"/>
              </w:rPr>
            </w:pPr>
            <w:r w:rsidRPr="00016848">
              <w:rPr>
                <w:rFonts w:eastAsia="Times New Roman"/>
                <w:sz w:val="24"/>
                <w:szCs w:val="24"/>
              </w:rPr>
              <w:t>3</w:t>
            </w:r>
          </w:p>
        </w:tc>
        <w:tc>
          <w:tcPr>
            <w:tcW w:w="551" w:type="pct"/>
            <w:tcBorders>
              <w:top w:val="single" w:sz="4" w:space="0" w:color="auto"/>
              <w:left w:val="nil"/>
              <w:bottom w:val="single" w:sz="4" w:space="0" w:color="auto"/>
              <w:right w:val="single" w:sz="4" w:space="0" w:color="auto"/>
            </w:tcBorders>
            <w:shd w:val="clear" w:color="auto" w:fill="auto"/>
            <w:noWrap/>
            <w:vAlign w:val="bottom"/>
          </w:tcPr>
          <w:p w14:paraId="6FF510EF" w14:textId="77777777" w:rsidR="002A7352" w:rsidRPr="00016848" w:rsidRDefault="002A7352" w:rsidP="002A7352">
            <w:pPr>
              <w:jc w:val="center"/>
              <w:rPr>
                <w:rFonts w:eastAsia="Times New Roman"/>
                <w:sz w:val="24"/>
                <w:szCs w:val="24"/>
              </w:rPr>
            </w:pPr>
            <w:r w:rsidRPr="00016848">
              <w:rPr>
                <w:bCs/>
                <w:sz w:val="24"/>
                <w:szCs w:val="24"/>
              </w:rPr>
              <w:t xml:space="preserve">336/TCTTKĐA </w:t>
            </w:r>
          </w:p>
        </w:tc>
        <w:tc>
          <w:tcPr>
            <w:tcW w:w="485" w:type="pct"/>
            <w:tcBorders>
              <w:top w:val="single" w:sz="4" w:space="0" w:color="auto"/>
              <w:left w:val="nil"/>
              <w:bottom w:val="single" w:sz="4" w:space="0" w:color="auto"/>
              <w:right w:val="single" w:sz="4" w:space="0" w:color="auto"/>
            </w:tcBorders>
            <w:shd w:val="clear" w:color="auto" w:fill="auto"/>
            <w:noWrap/>
            <w:vAlign w:val="bottom"/>
          </w:tcPr>
          <w:p w14:paraId="2797A573" w14:textId="77777777" w:rsidR="002A7352" w:rsidRPr="00016848" w:rsidRDefault="002A7352" w:rsidP="002A7352">
            <w:pPr>
              <w:jc w:val="center"/>
              <w:rPr>
                <w:rFonts w:eastAsia="Times New Roman"/>
                <w:sz w:val="24"/>
                <w:szCs w:val="24"/>
              </w:rPr>
            </w:pPr>
            <w:r w:rsidRPr="00016848">
              <w:rPr>
                <w:rFonts w:eastAsia="Times New Roman"/>
                <w:sz w:val="24"/>
                <w:szCs w:val="24"/>
              </w:rPr>
              <w:t>Công văn</w:t>
            </w:r>
          </w:p>
        </w:tc>
        <w:tc>
          <w:tcPr>
            <w:tcW w:w="486" w:type="pct"/>
            <w:tcBorders>
              <w:top w:val="single" w:sz="4" w:space="0" w:color="auto"/>
              <w:left w:val="nil"/>
              <w:bottom w:val="single" w:sz="4" w:space="0" w:color="auto"/>
              <w:right w:val="single" w:sz="4" w:space="0" w:color="auto"/>
            </w:tcBorders>
            <w:shd w:val="clear" w:color="auto" w:fill="auto"/>
            <w:noWrap/>
            <w:vAlign w:val="bottom"/>
          </w:tcPr>
          <w:p w14:paraId="7FB2F3BB" w14:textId="77777777" w:rsidR="002A7352" w:rsidRPr="00016848" w:rsidRDefault="002A7352" w:rsidP="002A7352">
            <w:pPr>
              <w:jc w:val="center"/>
              <w:rPr>
                <w:rFonts w:eastAsia="Times New Roman"/>
                <w:sz w:val="24"/>
                <w:szCs w:val="24"/>
              </w:rPr>
            </w:pPr>
            <w:r w:rsidRPr="00016848">
              <w:rPr>
                <w:bCs/>
                <w:sz w:val="24"/>
                <w:szCs w:val="24"/>
              </w:rPr>
              <w:t>20/02/2024</w:t>
            </w:r>
          </w:p>
        </w:tc>
        <w:tc>
          <w:tcPr>
            <w:tcW w:w="2912" w:type="pct"/>
            <w:tcBorders>
              <w:top w:val="single" w:sz="4" w:space="0" w:color="auto"/>
              <w:left w:val="nil"/>
              <w:bottom w:val="single" w:sz="4" w:space="0" w:color="auto"/>
              <w:right w:val="nil"/>
            </w:tcBorders>
            <w:shd w:val="clear" w:color="auto" w:fill="auto"/>
            <w:vAlign w:val="bottom"/>
          </w:tcPr>
          <w:p w14:paraId="0F3D4DAA" w14:textId="77777777" w:rsidR="002A7352" w:rsidRPr="00016848" w:rsidRDefault="002A7352" w:rsidP="002A7352">
            <w:pPr>
              <w:pStyle w:val="ListParagraph"/>
              <w:spacing w:before="0" w:after="0" w:line="240" w:lineRule="auto"/>
              <w:ind w:left="0"/>
              <w:rPr>
                <w:bCs/>
                <w:sz w:val="24"/>
                <w:szCs w:val="24"/>
              </w:rPr>
            </w:pPr>
            <w:r w:rsidRPr="00016848">
              <w:rPr>
                <w:bCs/>
                <w:sz w:val="24"/>
                <w:szCs w:val="24"/>
              </w:rPr>
              <w:t>Về việc thông báo kết quả một số nội dung công tác làm sạch DLDC, cư trú, ĐDĐT, xác minh và trả lời xác minh tháng 2/2024.</w:t>
            </w:r>
          </w:p>
        </w:tc>
        <w:tc>
          <w:tcPr>
            <w:tcW w:w="390" w:type="pct"/>
            <w:tcBorders>
              <w:top w:val="nil"/>
              <w:left w:val="single" w:sz="4" w:space="0" w:color="auto"/>
              <w:bottom w:val="single" w:sz="4" w:space="0" w:color="auto"/>
              <w:right w:val="single" w:sz="4" w:space="0" w:color="auto"/>
            </w:tcBorders>
            <w:shd w:val="clear" w:color="auto" w:fill="auto"/>
            <w:noWrap/>
            <w:vAlign w:val="bottom"/>
          </w:tcPr>
          <w:p w14:paraId="3DD928A2" w14:textId="77777777" w:rsidR="002A7352" w:rsidRPr="00016848" w:rsidRDefault="002A7352" w:rsidP="002A7352">
            <w:pPr>
              <w:jc w:val="center"/>
              <w:rPr>
                <w:rFonts w:eastAsia="Times New Roman"/>
                <w:sz w:val="24"/>
                <w:szCs w:val="24"/>
              </w:rPr>
            </w:pPr>
          </w:p>
        </w:tc>
      </w:tr>
      <w:tr w:rsidR="00016848" w:rsidRPr="00016848" w14:paraId="29A379E5" w14:textId="77777777" w:rsidTr="004037C8">
        <w:trPr>
          <w:trHeight w:val="280"/>
        </w:trPr>
        <w:tc>
          <w:tcPr>
            <w:tcW w:w="1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21F1A7C" w14:textId="77777777" w:rsidR="002A7352" w:rsidRPr="00016848" w:rsidRDefault="002A7352" w:rsidP="002A7352">
            <w:pPr>
              <w:jc w:val="center"/>
              <w:rPr>
                <w:rFonts w:eastAsia="Times New Roman"/>
                <w:sz w:val="24"/>
                <w:szCs w:val="24"/>
              </w:rPr>
            </w:pPr>
            <w:r w:rsidRPr="00016848">
              <w:rPr>
                <w:rFonts w:eastAsia="Times New Roman"/>
                <w:sz w:val="24"/>
                <w:szCs w:val="24"/>
              </w:rPr>
              <w:t>4</w:t>
            </w:r>
          </w:p>
        </w:tc>
        <w:tc>
          <w:tcPr>
            <w:tcW w:w="551" w:type="pct"/>
            <w:tcBorders>
              <w:top w:val="single" w:sz="4" w:space="0" w:color="auto"/>
              <w:left w:val="nil"/>
              <w:bottom w:val="single" w:sz="4" w:space="0" w:color="auto"/>
              <w:right w:val="single" w:sz="4" w:space="0" w:color="auto"/>
            </w:tcBorders>
            <w:shd w:val="clear" w:color="auto" w:fill="auto"/>
            <w:noWrap/>
            <w:vAlign w:val="bottom"/>
          </w:tcPr>
          <w:p w14:paraId="6E47E142" w14:textId="77777777" w:rsidR="002A7352" w:rsidRPr="00016848" w:rsidRDefault="002A7352" w:rsidP="002A7352">
            <w:pPr>
              <w:jc w:val="center"/>
              <w:rPr>
                <w:rFonts w:eastAsia="Times New Roman"/>
                <w:sz w:val="24"/>
                <w:szCs w:val="24"/>
              </w:rPr>
            </w:pPr>
            <w:r w:rsidRPr="00016848">
              <w:rPr>
                <w:bCs/>
                <w:sz w:val="24"/>
                <w:szCs w:val="24"/>
              </w:rPr>
              <w:t xml:space="preserve">618/TCTKĐA </w:t>
            </w:r>
          </w:p>
        </w:tc>
        <w:tc>
          <w:tcPr>
            <w:tcW w:w="485" w:type="pct"/>
            <w:tcBorders>
              <w:top w:val="single" w:sz="4" w:space="0" w:color="auto"/>
              <w:left w:val="nil"/>
              <w:bottom w:val="single" w:sz="4" w:space="0" w:color="auto"/>
              <w:right w:val="single" w:sz="4" w:space="0" w:color="auto"/>
            </w:tcBorders>
            <w:shd w:val="clear" w:color="auto" w:fill="auto"/>
            <w:noWrap/>
            <w:vAlign w:val="bottom"/>
          </w:tcPr>
          <w:p w14:paraId="5699957D" w14:textId="77777777" w:rsidR="002A7352" w:rsidRPr="00016848" w:rsidRDefault="002A7352" w:rsidP="002A7352">
            <w:pPr>
              <w:jc w:val="center"/>
              <w:rPr>
                <w:rFonts w:eastAsia="Times New Roman"/>
                <w:sz w:val="24"/>
                <w:szCs w:val="24"/>
              </w:rPr>
            </w:pPr>
            <w:r w:rsidRPr="00016848">
              <w:rPr>
                <w:rFonts w:eastAsia="Times New Roman"/>
                <w:sz w:val="24"/>
                <w:szCs w:val="24"/>
              </w:rPr>
              <w:t>Công văn</w:t>
            </w:r>
          </w:p>
        </w:tc>
        <w:tc>
          <w:tcPr>
            <w:tcW w:w="486" w:type="pct"/>
            <w:tcBorders>
              <w:top w:val="single" w:sz="4" w:space="0" w:color="auto"/>
              <w:left w:val="nil"/>
              <w:bottom w:val="single" w:sz="4" w:space="0" w:color="auto"/>
              <w:right w:val="single" w:sz="4" w:space="0" w:color="auto"/>
            </w:tcBorders>
            <w:shd w:val="clear" w:color="auto" w:fill="auto"/>
            <w:noWrap/>
            <w:vAlign w:val="bottom"/>
          </w:tcPr>
          <w:p w14:paraId="5D08C7A2" w14:textId="77777777" w:rsidR="002A7352" w:rsidRPr="00016848" w:rsidRDefault="002A7352" w:rsidP="002A7352">
            <w:pPr>
              <w:jc w:val="center"/>
              <w:rPr>
                <w:rFonts w:eastAsia="Times New Roman"/>
                <w:sz w:val="24"/>
                <w:szCs w:val="24"/>
              </w:rPr>
            </w:pPr>
            <w:r w:rsidRPr="00016848">
              <w:rPr>
                <w:bCs/>
                <w:sz w:val="24"/>
                <w:szCs w:val="24"/>
              </w:rPr>
              <w:t xml:space="preserve">29/02/2024 </w:t>
            </w:r>
          </w:p>
        </w:tc>
        <w:tc>
          <w:tcPr>
            <w:tcW w:w="2912" w:type="pct"/>
            <w:tcBorders>
              <w:top w:val="single" w:sz="4" w:space="0" w:color="auto"/>
              <w:left w:val="nil"/>
              <w:bottom w:val="single" w:sz="4" w:space="0" w:color="auto"/>
              <w:right w:val="nil"/>
            </w:tcBorders>
            <w:shd w:val="clear" w:color="auto" w:fill="auto"/>
            <w:vAlign w:val="bottom"/>
          </w:tcPr>
          <w:p w14:paraId="34DF68EB" w14:textId="77777777" w:rsidR="002A7352" w:rsidRPr="00016848" w:rsidRDefault="002A7352" w:rsidP="002A7352">
            <w:pPr>
              <w:pStyle w:val="ListParagraph"/>
              <w:spacing w:before="0" w:after="0" w:line="240" w:lineRule="auto"/>
              <w:ind w:left="0"/>
              <w:rPr>
                <w:bCs/>
                <w:sz w:val="24"/>
                <w:szCs w:val="24"/>
              </w:rPr>
            </w:pPr>
            <w:r w:rsidRPr="00016848">
              <w:rPr>
                <w:bCs/>
                <w:sz w:val="24"/>
                <w:szCs w:val="24"/>
              </w:rPr>
              <w:t>Về việc tăng cường tuyên truyền sử dụng tài khoản ĐDĐT, ứng dụng VNeID trong giải quyết thủ tục hành chính và gửi tố giác tội phạm.</w:t>
            </w:r>
          </w:p>
        </w:tc>
        <w:tc>
          <w:tcPr>
            <w:tcW w:w="390" w:type="pct"/>
            <w:tcBorders>
              <w:top w:val="nil"/>
              <w:left w:val="single" w:sz="4" w:space="0" w:color="auto"/>
              <w:bottom w:val="single" w:sz="4" w:space="0" w:color="auto"/>
              <w:right w:val="single" w:sz="4" w:space="0" w:color="auto"/>
            </w:tcBorders>
            <w:shd w:val="clear" w:color="auto" w:fill="auto"/>
            <w:noWrap/>
            <w:vAlign w:val="bottom"/>
          </w:tcPr>
          <w:p w14:paraId="79C8DBC1" w14:textId="77777777" w:rsidR="002A7352" w:rsidRPr="00016848" w:rsidRDefault="002A7352" w:rsidP="002A7352">
            <w:pPr>
              <w:jc w:val="center"/>
              <w:rPr>
                <w:rFonts w:eastAsia="Times New Roman"/>
                <w:sz w:val="24"/>
                <w:szCs w:val="24"/>
              </w:rPr>
            </w:pPr>
          </w:p>
        </w:tc>
      </w:tr>
      <w:tr w:rsidR="00016848" w:rsidRPr="00016848" w14:paraId="53FF2340" w14:textId="77777777" w:rsidTr="004037C8">
        <w:trPr>
          <w:trHeight w:val="280"/>
        </w:trPr>
        <w:tc>
          <w:tcPr>
            <w:tcW w:w="1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F88068D" w14:textId="77777777" w:rsidR="002A7352" w:rsidRPr="00016848" w:rsidRDefault="002A7352" w:rsidP="002A7352">
            <w:pPr>
              <w:jc w:val="center"/>
              <w:rPr>
                <w:rFonts w:eastAsia="Times New Roman"/>
                <w:sz w:val="24"/>
                <w:szCs w:val="24"/>
              </w:rPr>
            </w:pPr>
            <w:r w:rsidRPr="00016848">
              <w:rPr>
                <w:rFonts w:eastAsia="Times New Roman"/>
                <w:sz w:val="24"/>
                <w:szCs w:val="24"/>
              </w:rPr>
              <w:t>5</w:t>
            </w:r>
          </w:p>
        </w:tc>
        <w:tc>
          <w:tcPr>
            <w:tcW w:w="551" w:type="pct"/>
            <w:tcBorders>
              <w:top w:val="single" w:sz="4" w:space="0" w:color="auto"/>
              <w:left w:val="nil"/>
              <w:bottom w:val="single" w:sz="4" w:space="0" w:color="auto"/>
              <w:right w:val="single" w:sz="4" w:space="0" w:color="auto"/>
            </w:tcBorders>
            <w:shd w:val="clear" w:color="auto" w:fill="auto"/>
            <w:noWrap/>
            <w:vAlign w:val="bottom"/>
          </w:tcPr>
          <w:p w14:paraId="2070508D" w14:textId="77777777" w:rsidR="002A7352" w:rsidRPr="00016848" w:rsidRDefault="002A7352" w:rsidP="002A7352">
            <w:pPr>
              <w:jc w:val="center"/>
              <w:rPr>
                <w:rFonts w:asciiTheme="majorHAnsi" w:eastAsia="Times New Roman" w:hAnsiTheme="majorHAnsi" w:cstheme="majorHAnsi"/>
                <w:sz w:val="24"/>
                <w:szCs w:val="24"/>
              </w:rPr>
            </w:pPr>
            <w:r w:rsidRPr="00016848">
              <w:rPr>
                <w:rFonts w:asciiTheme="majorHAnsi" w:hAnsiTheme="majorHAnsi" w:cstheme="majorHAnsi"/>
                <w:sz w:val="24"/>
                <w:szCs w:val="24"/>
                <w:shd w:val="clear" w:color="auto" w:fill="FFFFFF"/>
              </w:rPr>
              <w:t>1186/TB-TCTTKĐA</w:t>
            </w:r>
          </w:p>
        </w:tc>
        <w:tc>
          <w:tcPr>
            <w:tcW w:w="485" w:type="pct"/>
            <w:tcBorders>
              <w:top w:val="single" w:sz="4" w:space="0" w:color="auto"/>
              <w:left w:val="nil"/>
              <w:bottom w:val="single" w:sz="4" w:space="0" w:color="auto"/>
              <w:right w:val="single" w:sz="4" w:space="0" w:color="auto"/>
            </w:tcBorders>
            <w:shd w:val="clear" w:color="auto" w:fill="auto"/>
            <w:noWrap/>
            <w:vAlign w:val="bottom"/>
          </w:tcPr>
          <w:p w14:paraId="0FCEF87C" w14:textId="77777777" w:rsidR="002A7352" w:rsidRPr="00016848" w:rsidRDefault="002A7352" w:rsidP="002A7352">
            <w:pPr>
              <w:jc w:val="center"/>
              <w:rPr>
                <w:rFonts w:asciiTheme="majorHAnsi" w:eastAsia="Times New Roman" w:hAnsiTheme="majorHAnsi" w:cstheme="majorHAnsi"/>
                <w:sz w:val="24"/>
                <w:szCs w:val="24"/>
              </w:rPr>
            </w:pPr>
            <w:r w:rsidRPr="00016848">
              <w:rPr>
                <w:rFonts w:asciiTheme="majorHAnsi" w:eastAsia="Times New Roman" w:hAnsiTheme="majorHAnsi" w:cstheme="majorHAnsi"/>
                <w:sz w:val="24"/>
                <w:szCs w:val="24"/>
              </w:rPr>
              <w:t>Thông báo</w:t>
            </w:r>
          </w:p>
        </w:tc>
        <w:tc>
          <w:tcPr>
            <w:tcW w:w="486" w:type="pct"/>
            <w:tcBorders>
              <w:top w:val="single" w:sz="4" w:space="0" w:color="auto"/>
              <w:left w:val="nil"/>
              <w:bottom w:val="single" w:sz="4" w:space="0" w:color="auto"/>
              <w:right w:val="single" w:sz="4" w:space="0" w:color="auto"/>
            </w:tcBorders>
            <w:shd w:val="clear" w:color="auto" w:fill="auto"/>
            <w:noWrap/>
            <w:vAlign w:val="bottom"/>
          </w:tcPr>
          <w:p w14:paraId="121F568F" w14:textId="77777777" w:rsidR="002A7352" w:rsidRPr="00016848" w:rsidRDefault="002A7352" w:rsidP="002A7352">
            <w:pPr>
              <w:jc w:val="center"/>
              <w:rPr>
                <w:rFonts w:asciiTheme="majorHAnsi" w:eastAsia="Times New Roman" w:hAnsiTheme="majorHAnsi" w:cstheme="majorHAnsi"/>
                <w:sz w:val="24"/>
                <w:szCs w:val="24"/>
              </w:rPr>
            </w:pPr>
            <w:r w:rsidRPr="00016848">
              <w:rPr>
                <w:rFonts w:asciiTheme="majorHAnsi" w:hAnsiTheme="majorHAnsi" w:cstheme="majorHAnsi"/>
                <w:sz w:val="24"/>
                <w:szCs w:val="24"/>
                <w:shd w:val="clear" w:color="auto" w:fill="FFFFFF"/>
              </w:rPr>
              <w:t>23/02/2024</w:t>
            </w:r>
          </w:p>
        </w:tc>
        <w:tc>
          <w:tcPr>
            <w:tcW w:w="2912" w:type="pct"/>
            <w:tcBorders>
              <w:top w:val="single" w:sz="4" w:space="0" w:color="auto"/>
              <w:left w:val="nil"/>
              <w:bottom w:val="single" w:sz="4" w:space="0" w:color="auto"/>
              <w:right w:val="nil"/>
            </w:tcBorders>
            <w:shd w:val="clear" w:color="auto" w:fill="auto"/>
            <w:vAlign w:val="bottom"/>
          </w:tcPr>
          <w:p w14:paraId="5748778D" w14:textId="77777777" w:rsidR="002A7352" w:rsidRPr="00016848" w:rsidRDefault="002A7352" w:rsidP="002A7352">
            <w:pPr>
              <w:rPr>
                <w:rFonts w:asciiTheme="majorHAnsi" w:eastAsia="Times New Roman" w:hAnsiTheme="majorHAnsi" w:cstheme="majorHAnsi"/>
                <w:sz w:val="24"/>
                <w:szCs w:val="24"/>
              </w:rPr>
            </w:pPr>
            <w:r w:rsidRPr="00016848">
              <w:rPr>
                <w:rFonts w:asciiTheme="majorHAnsi" w:hAnsiTheme="majorHAnsi" w:cstheme="majorHAnsi"/>
                <w:sz w:val="24"/>
                <w:szCs w:val="24"/>
                <w:shd w:val="clear" w:color="auto" w:fill="FFFFFF"/>
              </w:rPr>
              <w:t>Thông báo kết luận họp giao ban TCT Đề án 06 của Chính phủ tháng 02/2024</w:t>
            </w:r>
          </w:p>
        </w:tc>
        <w:tc>
          <w:tcPr>
            <w:tcW w:w="390" w:type="pct"/>
            <w:tcBorders>
              <w:top w:val="nil"/>
              <w:left w:val="single" w:sz="4" w:space="0" w:color="auto"/>
              <w:bottom w:val="single" w:sz="4" w:space="0" w:color="auto"/>
              <w:right w:val="single" w:sz="4" w:space="0" w:color="auto"/>
            </w:tcBorders>
            <w:shd w:val="clear" w:color="auto" w:fill="auto"/>
            <w:noWrap/>
            <w:vAlign w:val="bottom"/>
          </w:tcPr>
          <w:p w14:paraId="121F40A1" w14:textId="77777777" w:rsidR="002A7352" w:rsidRPr="00016848" w:rsidRDefault="002A7352" w:rsidP="002A7352">
            <w:pPr>
              <w:jc w:val="center"/>
              <w:rPr>
                <w:rFonts w:eastAsia="Times New Roman"/>
                <w:sz w:val="24"/>
                <w:szCs w:val="24"/>
              </w:rPr>
            </w:pPr>
          </w:p>
        </w:tc>
      </w:tr>
      <w:tr w:rsidR="00016848" w:rsidRPr="00016848" w14:paraId="333DF681" w14:textId="77777777" w:rsidTr="006E5FEA">
        <w:trPr>
          <w:trHeight w:val="280"/>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DF82204" w14:textId="77777777" w:rsidR="002A7352" w:rsidRPr="00016848" w:rsidRDefault="002A7352" w:rsidP="002A7352">
            <w:pPr>
              <w:jc w:val="center"/>
              <w:rPr>
                <w:rFonts w:eastAsia="Times New Roman"/>
                <w:b/>
                <w:bCs/>
                <w:sz w:val="24"/>
                <w:szCs w:val="24"/>
              </w:rPr>
            </w:pPr>
            <w:r w:rsidRPr="00016848">
              <w:rPr>
                <w:rFonts w:eastAsia="Times New Roman"/>
                <w:b/>
                <w:bCs/>
                <w:sz w:val="24"/>
                <w:szCs w:val="24"/>
              </w:rPr>
              <w:t>III. Văn Bản các đơn vị triển khai</w:t>
            </w:r>
          </w:p>
        </w:tc>
      </w:tr>
      <w:tr w:rsidR="00016848" w:rsidRPr="00016848" w14:paraId="07A14D4B" w14:textId="77777777" w:rsidTr="004037C8">
        <w:trPr>
          <w:trHeight w:val="917"/>
        </w:trPr>
        <w:tc>
          <w:tcPr>
            <w:tcW w:w="1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2680DC" w14:textId="77777777" w:rsidR="002A7352" w:rsidRPr="00016848" w:rsidRDefault="002A7352" w:rsidP="002A7352">
            <w:pPr>
              <w:jc w:val="center"/>
              <w:rPr>
                <w:rFonts w:eastAsia="Times New Roman"/>
                <w:sz w:val="24"/>
                <w:szCs w:val="24"/>
              </w:rPr>
            </w:pPr>
            <w:r w:rsidRPr="00016848">
              <w:rPr>
                <w:rFonts w:eastAsia="Times New Roman"/>
                <w:sz w:val="24"/>
                <w:szCs w:val="24"/>
              </w:rPr>
              <w:t>1</w:t>
            </w:r>
          </w:p>
        </w:tc>
        <w:tc>
          <w:tcPr>
            <w:tcW w:w="551" w:type="pct"/>
            <w:tcBorders>
              <w:top w:val="single" w:sz="4" w:space="0" w:color="auto"/>
              <w:left w:val="nil"/>
              <w:bottom w:val="single" w:sz="4" w:space="0" w:color="auto"/>
              <w:right w:val="single" w:sz="4" w:space="0" w:color="auto"/>
            </w:tcBorders>
            <w:shd w:val="clear" w:color="auto" w:fill="auto"/>
            <w:noWrap/>
            <w:vAlign w:val="bottom"/>
          </w:tcPr>
          <w:p w14:paraId="3F2A7B7F" w14:textId="77777777" w:rsidR="002A7352" w:rsidRPr="00016848" w:rsidRDefault="002A7352" w:rsidP="002A7352">
            <w:pPr>
              <w:jc w:val="center"/>
              <w:rPr>
                <w:rFonts w:eastAsia="Times New Roman"/>
                <w:sz w:val="24"/>
                <w:szCs w:val="24"/>
              </w:rPr>
            </w:pPr>
            <w:r w:rsidRPr="00016848">
              <w:rPr>
                <w:bCs/>
                <w:sz w:val="24"/>
                <w:szCs w:val="24"/>
              </w:rPr>
              <w:t xml:space="preserve">60/BC-CAT-QLHC </w:t>
            </w:r>
          </w:p>
        </w:tc>
        <w:tc>
          <w:tcPr>
            <w:tcW w:w="485" w:type="pct"/>
            <w:tcBorders>
              <w:top w:val="single" w:sz="4" w:space="0" w:color="auto"/>
              <w:left w:val="nil"/>
              <w:bottom w:val="single" w:sz="4" w:space="0" w:color="auto"/>
              <w:right w:val="single" w:sz="4" w:space="0" w:color="auto"/>
            </w:tcBorders>
            <w:shd w:val="clear" w:color="auto" w:fill="auto"/>
            <w:noWrap/>
            <w:vAlign w:val="bottom"/>
          </w:tcPr>
          <w:p w14:paraId="5BD08F7A" w14:textId="77777777" w:rsidR="002A7352" w:rsidRPr="00016848" w:rsidRDefault="002A7352" w:rsidP="002A7352">
            <w:pPr>
              <w:rPr>
                <w:rFonts w:eastAsia="Times New Roman"/>
                <w:sz w:val="24"/>
                <w:szCs w:val="24"/>
              </w:rPr>
            </w:pPr>
            <w:r w:rsidRPr="00016848">
              <w:rPr>
                <w:rFonts w:eastAsia="Times New Roman"/>
                <w:sz w:val="24"/>
                <w:szCs w:val="24"/>
              </w:rPr>
              <w:t>Báo cáo</w:t>
            </w:r>
          </w:p>
        </w:tc>
        <w:tc>
          <w:tcPr>
            <w:tcW w:w="486" w:type="pct"/>
            <w:tcBorders>
              <w:top w:val="single" w:sz="4" w:space="0" w:color="auto"/>
              <w:left w:val="nil"/>
              <w:bottom w:val="single" w:sz="4" w:space="0" w:color="auto"/>
              <w:right w:val="single" w:sz="4" w:space="0" w:color="auto"/>
            </w:tcBorders>
            <w:shd w:val="clear" w:color="auto" w:fill="auto"/>
            <w:noWrap/>
            <w:vAlign w:val="bottom"/>
          </w:tcPr>
          <w:p w14:paraId="6B1D1B14" w14:textId="77777777" w:rsidR="002A7352" w:rsidRPr="00016848" w:rsidRDefault="002A7352" w:rsidP="002A7352">
            <w:pPr>
              <w:jc w:val="center"/>
              <w:rPr>
                <w:rFonts w:eastAsia="Times New Roman"/>
                <w:sz w:val="24"/>
                <w:szCs w:val="24"/>
              </w:rPr>
            </w:pPr>
            <w:r w:rsidRPr="00016848">
              <w:rPr>
                <w:bCs/>
                <w:sz w:val="24"/>
                <w:szCs w:val="24"/>
              </w:rPr>
              <w:t xml:space="preserve">07/02/2024 </w:t>
            </w:r>
          </w:p>
        </w:tc>
        <w:tc>
          <w:tcPr>
            <w:tcW w:w="2912" w:type="pct"/>
            <w:tcBorders>
              <w:top w:val="single" w:sz="4" w:space="0" w:color="auto"/>
              <w:left w:val="nil"/>
              <w:bottom w:val="single" w:sz="4" w:space="0" w:color="auto"/>
              <w:right w:val="nil"/>
            </w:tcBorders>
            <w:shd w:val="clear" w:color="auto" w:fill="auto"/>
            <w:noWrap/>
            <w:vAlign w:val="bottom"/>
          </w:tcPr>
          <w:p w14:paraId="56A4AD59" w14:textId="77777777" w:rsidR="002A7352" w:rsidRPr="00016848" w:rsidRDefault="002A7352" w:rsidP="002A7352">
            <w:pPr>
              <w:pStyle w:val="ListParagraph"/>
              <w:spacing w:before="0" w:after="0" w:line="240" w:lineRule="auto"/>
              <w:ind w:left="0"/>
              <w:rPr>
                <w:bCs/>
                <w:sz w:val="24"/>
                <w:szCs w:val="24"/>
              </w:rPr>
            </w:pPr>
            <w:r w:rsidRPr="00016848">
              <w:rPr>
                <w:bCs/>
                <w:sz w:val="24"/>
                <w:szCs w:val="24"/>
              </w:rPr>
              <w:t>Báo cáo tổng kết 03 năm thi hành Nghị định 62/2021/NĐ-CP ngày 29/06/2021 của Chính phủ quy định chi tiết một số điều của Luật Cư trú.</w:t>
            </w:r>
          </w:p>
        </w:tc>
        <w:tc>
          <w:tcPr>
            <w:tcW w:w="39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69B1C82" w14:textId="77777777" w:rsidR="002A7352" w:rsidRPr="00016848" w:rsidRDefault="002A7352" w:rsidP="002A7352">
            <w:pPr>
              <w:jc w:val="center"/>
              <w:rPr>
                <w:rFonts w:eastAsia="Times New Roman"/>
                <w:sz w:val="24"/>
                <w:szCs w:val="24"/>
              </w:rPr>
            </w:pPr>
            <w:r w:rsidRPr="00016848">
              <w:rPr>
                <w:rFonts w:eastAsia="Times New Roman"/>
                <w:sz w:val="24"/>
                <w:szCs w:val="24"/>
              </w:rPr>
              <w:t>Công an tỉnh</w:t>
            </w:r>
          </w:p>
        </w:tc>
      </w:tr>
      <w:tr w:rsidR="00016848" w:rsidRPr="00016848" w14:paraId="2AAC01D1" w14:textId="77777777" w:rsidTr="004037C8">
        <w:trPr>
          <w:trHeight w:val="280"/>
        </w:trPr>
        <w:tc>
          <w:tcPr>
            <w:tcW w:w="1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1EF436" w14:textId="77777777" w:rsidR="002A7352" w:rsidRPr="00016848" w:rsidRDefault="002A7352" w:rsidP="002A7352">
            <w:pPr>
              <w:jc w:val="center"/>
              <w:rPr>
                <w:rFonts w:eastAsia="Times New Roman"/>
                <w:sz w:val="24"/>
                <w:szCs w:val="24"/>
              </w:rPr>
            </w:pPr>
            <w:r w:rsidRPr="00016848">
              <w:rPr>
                <w:rFonts w:eastAsia="Times New Roman"/>
                <w:sz w:val="24"/>
                <w:szCs w:val="24"/>
              </w:rPr>
              <w:t>2</w:t>
            </w:r>
          </w:p>
        </w:tc>
        <w:tc>
          <w:tcPr>
            <w:tcW w:w="551" w:type="pct"/>
            <w:tcBorders>
              <w:top w:val="single" w:sz="4" w:space="0" w:color="auto"/>
              <w:left w:val="nil"/>
              <w:bottom w:val="single" w:sz="4" w:space="0" w:color="auto"/>
              <w:right w:val="single" w:sz="4" w:space="0" w:color="auto"/>
            </w:tcBorders>
            <w:shd w:val="clear" w:color="auto" w:fill="auto"/>
            <w:noWrap/>
            <w:vAlign w:val="bottom"/>
          </w:tcPr>
          <w:p w14:paraId="088B9DC7" w14:textId="77777777" w:rsidR="002A7352" w:rsidRPr="00016848" w:rsidRDefault="002A7352" w:rsidP="002A7352">
            <w:pPr>
              <w:jc w:val="center"/>
              <w:rPr>
                <w:rFonts w:eastAsia="Times New Roman"/>
                <w:sz w:val="24"/>
                <w:szCs w:val="24"/>
              </w:rPr>
            </w:pPr>
            <w:r w:rsidRPr="00016848">
              <w:rPr>
                <w:sz w:val="24"/>
                <w:szCs w:val="24"/>
              </w:rPr>
              <w:t xml:space="preserve">375/PC06 </w:t>
            </w:r>
          </w:p>
        </w:tc>
        <w:tc>
          <w:tcPr>
            <w:tcW w:w="485" w:type="pct"/>
            <w:tcBorders>
              <w:top w:val="single" w:sz="4" w:space="0" w:color="auto"/>
              <w:left w:val="nil"/>
              <w:bottom w:val="single" w:sz="4" w:space="0" w:color="auto"/>
              <w:right w:val="single" w:sz="4" w:space="0" w:color="auto"/>
            </w:tcBorders>
            <w:shd w:val="clear" w:color="auto" w:fill="auto"/>
            <w:noWrap/>
            <w:vAlign w:val="bottom"/>
          </w:tcPr>
          <w:p w14:paraId="6F308CD1" w14:textId="77777777" w:rsidR="002A7352" w:rsidRPr="00016848" w:rsidRDefault="002A7352" w:rsidP="002A7352">
            <w:pPr>
              <w:jc w:val="center"/>
              <w:rPr>
                <w:rFonts w:eastAsia="Times New Roman"/>
                <w:sz w:val="24"/>
                <w:szCs w:val="24"/>
              </w:rPr>
            </w:pPr>
            <w:r w:rsidRPr="00016848">
              <w:rPr>
                <w:rFonts w:eastAsia="Times New Roman"/>
                <w:sz w:val="24"/>
                <w:szCs w:val="24"/>
              </w:rPr>
              <w:t>Công văn</w:t>
            </w:r>
          </w:p>
        </w:tc>
        <w:tc>
          <w:tcPr>
            <w:tcW w:w="486" w:type="pct"/>
            <w:tcBorders>
              <w:top w:val="single" w:sz="4" w:space="0" w:color="auto"/>
              <w:left w:val="nil"/>
              <w:bottom w:val="single" w:sz="4" w:space="0" w:color="auto"/>
              <w:right w:val="single" w:sz="4" w:space="0" w:color="auto"/>
            </w:tcBorders>
            <w:shd w:val="clear" w:color="auto" w:fill="auto"/>
            <w:noWrap/>
            <w:vAlign w:val="bottom"/>
          </w:tcPr>
          <w:p w14:paraId="3497309A" w14:textId="77777777" w:rsidR="002A7352" w:rsidRPr="00016848" w:rsidRDefault="002A7352" w:rsidP="002A7352">
            <w:pPr>
              <w:jc w:val="center"/>
              <w:rPr>
                <w:rFonts w:eastAsia="Times New Roman"/>
                <w:sz w:val="24"/>
                <w:szCs w:val="24"/>
              </w:rPr>
            </w:pPr>
            <w:r w:rsidRPr="00016848">
              <w:rPr>
                <w:sz w:val="24"/>
                <w:szCs w:val="24"/>
              </w:rPr>
              <w:t xml:space="preserve">22/02/2024 </w:t>
            </w:r>
          </w:p>
        </w:tc>
        <w:tc>
          <w:tcPr>
            <w:tcW w:w="2912" w:type="pct"/>
            <w:tcBorders>
              <w:top w:val="single" w:sz="4" w:space="0" w:color="auto"/>
              <w:left w:val="nil"/>
              <w:bottom w:val="single" w:sz="4" w:space="0" w:color="auto"/>
              <w:right w:val="nil"/>
            </w:tcBorders>
            <w:shd w:val="clear" w:color="auto" w:fill="auto"/>
            <w:noWrap/>
            <w:vAlign w:val="bottom"/>
          </w:tcPr>
          <w:p w14:paraId="27305565" w14:textId="77777777" w:rsidR="002A7352" w:rsidRPr="00016848" w:rsidRDefault="002A7352" w:rsidP="002A7352">
            <w:pPr>
              <w:pStyle w:val="FootnoteText"/>
              <w:rPr>
                <w:sz w:val="24"/>
                <w:szCs w:val="24"/>
              </w:rPr>
            </w:pPr>
            <w:r w:rsidRPr="00016848">
              <w:rPr>
                <w:sz w:val="24"/>
                <w:szCs w:val="24"/>
              </w:rPr>
              <w:t>Về việc tham gia ý kiến dự thảo Kế hoạch hoạt động của Ban chỉ đạo chuyển đổi số tỉnh Bắc Giang 2024.</w:t>
            </w:r>
          </w:p>
          <w:p w14:paraId="0448C82E" w14:textId="77777777" w:rsidR="002A7352" w:rsidRPr="00016848" w:rsidRDefault="002A7352" w:rsidP="002A7352">
            <w:pPr>
              <w:rPr>
                <w:rFonts w:eastAsia="Times New Roman"/>
                <w:sz w:val="24"/>
                <w:szCs w:val="24"/>
              </w:rPr>
            </w:pPr>
          </w:p>
        </w:tc>
        <w:tc>
          <w:tcPr>
            <w:tcW w:w="39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3440EF" w14:textId="77777777" w:rsidR="002A7352" w:rsidRPr="00016848" w:rsidRDefault="002A7352" w:rsidP="002A7352">
            <w:pPr>
              <w:rPr>
                <w:rFonts w:eastAsia="Times New Roman"/>
                <w:sz w:val="24"/>
                <w:szCs w:val="24"/>
              </w:rPr>
            </w:pPr>
            <w:r w:rsidRPr="00016848">
              <w:rPr>
                <w:rFonts w:eastAsia="Times New Roman"/>
                <w:sz w:val="24"/>
                <w:szCs w:val="24"/>
              </w:rPr>
              <w:t>Công an tỉnh</w:t>
            </w:r>
          </w:p>
        </w:tc>
      </w:tr>
      <w:tr w:rsidR="00016848" w:rsidRPr="00016848" w14:paraId="10609C98" w14:textId="77777777" w:rsidTr="004037C8">
        <w:trPr>
          <w:trHeight w:val="280"/>
        </w:trPr>
        <w:tc>
          <w:tcPr>
            <w:tcW w:w="1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E8578" w14:textId="77777777" w:rsidR="002A7352" w:rsidRPr="00016848" w:rsidRDefault="002A7352" w:rsidP="002A7352">
            <w:pPr>
              <w:jc w:val="center"/>
              <w:rPr>
                <w:rFonts w:eastAsia="Times New Roman"/>
                <w:sz w:val="24"/>
                <w:szCs w:val="24"/>
              </w:rPr>
            </w:pPr>
            <w:r w:rsidRPr="00016848">
              <w:rPr>
                <w:rFonts w:eastAsia="Times New Roman"/>
                <w:sz w:val="24"/>
                <w:szCs w:val="24"/>
              </w:rPr>
              <w:t>3</w:t>
            </w:r>
          </w:p>
        </w:tc>
        <w:tc>
          <w:tcPr>
            <w:tcW w:w="551" w:type="pct"/>
            <w:tcBorders>
              <w:top w:val="single" w:sz="4" w:space="0" w:color="auto"/>
              <w:left w:val="nil"/>
              <w:bottom w:val="single" w:sz="4" w:space="0" w:color="auto"/>
              <w:right w:val="single" w:sz="4" w:space="0" w:color="auto"/>
            </w:tcBorders>
            <w:shd w:val="clear" w:color="auto" w:fill="auto"/>
            <w:noWrap/>
            <w:vAlign w:val="bottom"/>
          </w:tcPr>
          <w:p w14:paraId="44E31E91" w14:textId="77777777" w:rsidR="002A7352" w:rsidRPr="00016848" w:rsidRDefault="002A7352" w:rsidP="002A7352">
            <w:pPr>
              <w:jc w:val="center"/>
              <w:rPr>
                <w:rFonts w:eastAsia="Times New Roman"/>
                <w:sz w:val="24"/>
                <w:szCs w:val="24"/>
              </w:rPr>
            </w:pPr>
            <w:r w:rsidRPr="00016848">
              <w:rPr>
                <w:sz w:val="24"/>
                <w:szCs w:val="24"/>
              </w:rPr>
              <w:t xml:space="preserve">374/PC06 </w:t>
            </w:r>
          </w:p>
        </w:tc>
        <w:tc>
          <w:tcPr>
            <w:tcW w:w="485" w:type="pct"/>
            <w:tcBorders>
              <w:top w:val="single" w:sz="4" w:space="0" w:color="auto"/>
              <w:left w:val="nil"/>
              <w:bottom w:val="single" w:sz="4" w:space="0" w:color="auto"/>
              <w:right w:val="single" w:sz="4" w:space="0" w:color="auto"/>
            </w:tcBorders>
            <w:shd w:val="clear" w:color="auto" w:fill="auto"/>
            <w:noWrap/>
            <w:vAlign w:val="bottom"/>
          </w:tcPr>
          <w:p w14:paraId="58186F93" w14:textId="77777777" w:rsidR="002A7352" w:rsidRPr="00016848" w:rsidRDefault="002A7352" w:rsidP="002A7352">
            <w:pPr>
              <w:jc w:val="center"/>
              <w:rPr>
                <w:rFonts w:eastAsia="Times New Roman"/>
                <w:sz w:val="24"/>
                <w:szCs w:val="24"/>
              </w:rPr>
            </w:pPr>
            <w:r w:rsidRPr="00016848">
              <w:rPr>
                <w:rFonts w:eastAsia="Times New Roman"/>
                <w:sz w:val="24"/>
                <w:szCs w:val="24"/>
              </w:rPr>
              <w:t>Công văn</w:t>
            </w:r>
          </w:p>
        </w:tc>
        <w:tc>
          <w:tcPr>
            <w:tcW w:w="486" w:type="pct"/>
            <w:tcBorders>
              <w:top w:val="single" w:sz="4" w:space="0" w:color="auto"/>
              <w:left w:val="nil"/>
              <w:bottom w:val="single" w:sz="4" w:space="0" w:color="auto"/>
              <w:right w:val="single" w:sz="4" w:space="0" w:color="auto"/>
            </w:tcBorders>
            <w:shd w:val="clear" w:color="auto" w:fill="auto"/>
            <w:noWrap/>
            <w:vAlign w:val="bottom"/>
          </w:tcPr>
          <w:p w14:paraId="3C7D3E82" w14:textId="77777777" w:rsidR="002A7352" w:rsidRPr="00016848" w:rsidRDefault="002A7352" w:rsidP="002A7352">
            <w:pPr>
              <w:jc w:val="center"/>
              <w:rPr>
                <w:rFonts w:eastAsia="Times New Roman"/>
                <w:sz w:val="24"/>
                <w:szCs w:val="24"/>
              </w:rPr>
            </w:pPr>
            <w:r w:rsidRPr="00016848">
              <w:rPr>
                <w:sz w:val="24"/>
                <w:szCs w:val="24"/>
              </w:rPr>
              <w:t xml:space="preserve">22/02/2024 </w:t>
            </w:r>
          </w:p>
        </w:tc>
        <w:tc>
          <w:tcPr>
            <w:tcW w:w="2912" w:type="pct"/>
            <w:tcBorders>
              <w:top w:val="single" w:sz="4" w:space="0" w:color="auto"/>
              <w:left w:val="nil"/>
              <w:bottom w:val="single" w:sz="4" w:space="0" w:color="auto"/>
              <w:right w:val="nil"/>
            </w:tcBorders>
            <w:shd w:val="clear" w:color="auto" w:fill="auto"/>
            <w:noWrap/>
            <w:vAlign w:val="bottom"/>
          </w:tcPr>
          <w:p w14:paraId="2BD3CE7B" w14:textId="77777777" w:rsidR="002A7352" w:rsidRPr="00016848" w:rsidRDefault="002A7352" w:rsidP="002A7352">
            <w:pPr>
              <w:rPr>
                <w:rFonts w:eastAsia="Times New Roman"/>
                <w:sz w:val="24"/>
                <w:szCs w:val="24"/>
              </w:rPr>
            </w:pPr>
            <w:r w:rsidRPr="00016848">
              <w:rPr>
                <w:sz w:val="24"/>
                <w:szCs w:val="24"/>
              </w:rPr>
              <w:t>Về việc báo cáo hỗ trợ Công an thị xã Việt yên chỉnh sửa, đồng bộ thông tin thay đổi địa giới hành chính trên hệ thống CSDLQG về DC</w:t>
            </w:r>
          </w:p>
        </w:tc>
        <w:tc>
          <w:tcPr>
            <w:tcW w:w="39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A50292" w14:textId="77777777" w:rsidR="002A7352" w:rsidRPr="00016848" w:rsidRDefault="002A7352" w:rsidP="002A7352">
            <w:pPr>
              <w:jc w:val="center"/>
              <w:rPr>
                <w:rFonts w:eastAsia="Times New Roman"/>
                <w:sz w:val="24"/>
                <w:szCs w:val="24"/>
              </w:rPr>
            </w:pPr>
            <w:r w:rsidRPr="00016848">
              <w:rPr>
                <w:rFonts w:eastAsia="Times New Roman"/>
                <w:sz w:val="24"/>
                <w:szCs w:val="24"/>
              </w:rPr>
              <w:t>Công an tỉnh</w:t>
            </w:r>
          </w:p>
        </w:tc>
      </w:tr>
      <w:tr w:rsidR="00016848" w:rsidRPr="00016848" w14:paraId="50F3F443" w14:textId="77777777" w:rsidTr="004037C8">
        <w:trPr>
          <w:trHeight w:val="280"/>
        </w:trPr>
        <w:tc>
          <w:tcPr>
            <w:tcW w:w="1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56428F1" w14:textId="77777777" w:rsidR="002A7352" w:rsidRPr="00016848" w:rsidRDefault="002A7352" w:rsidP="002A7352">
            <w:pPr>
              <w:jc w:val="center"/>
              <w:rPr>
                <w:rFonts w:eastAsia="Times New Roman"/>
                <w:sz w:val="24"/>
                <w:szCs w:val="24"/>
              </w:rPr>
            </w:pPr>
            <w:r w:rsidRPr="00016848">
              <w:rPr>
                <w:rFonts w:eastAsia="Times New Roman"/>
                <w:sz w:val="24"/>
                <w:szCs w:val="24"/>
              </w:rPr>
              <w:t>4</w:t>
            </w:r>
          </w:p>
        </w:tc>
        <w:tc>
          <w:tcPr>
            <w:tcW w:w="551" w:type="pct"/>
            <w:tcBorders>
              <w:top w:val="single" w:sz="4" w:space="0" w:color="auto"/>
              <w:left w:val="nil"/>
              <w:bottom w:val="single" w:sz="4" w:space="0" w:color="auto"/>
              <w:right w:val="single" w:sz="4" w:space="0" w:color="auto"/>
            </w:tcBorders>
            <w:shd w:val="clear" w:color="auto" w:fill="auto"/>
            <w:noWrap/>
            <w:vAlign w:val="bottom"/>
          </w:tcPr>
          <w:p w14:paraId="4E838875" w14:textId="77777777" w:rsidR="002A7352" w:rsidRPr="00016848" w:rsidRDefault="002A7352" w:rsidP="002A7352">
            <w:pPr>
              <w:jc w:val="center"/>
              <w:rPr>
                <w:rFonts w:eastAsia="Times New Roman"/>
                <w:sz w:val="24"/>
                <w:szCs w:val="24"/>
              </w:rPr>
            </w:pPr>
            <w:r w:rsidRPr="00016848">
              <w:rPr>
                <w:bCs/>
                <w:sz w:val="24"/>
                <w:szCs w:val="24"/>
              </w:rPr>
              <w:t xml:space="preserve">478/PC06 </w:t>
            </w:r>
          </w:p>
        </w:tc>
        <w:tc>
          <w:tcPr>
            <w:tcW w:w="485" w:type="pct"/>
            <w:tcBorders>
              <w:top w:val="single" w:sz="4" w:space="0" w:color="auto"/>
              <w:left w:val="nil"/>
              <w:bottom w:val="single" w:sz="4" w:space="0" w:color="auto"/>
              <w:right w:val="single" w:sz="4" w:space="0" w:color="auto"/>
            </w:tcBorders>
            <w:shd w:val="clear" w:color="auto" w:fill="auto"/>
            <w:noWrap/>
            <w:vAlign w:val="bottom"/>
          </w:tcPr>
          <w:p w14:paraId="2716C15A" w14:textId="77777777" w:rsidR="002A7352" w:rsidRPr="00016848" w:rsidRDefault="002A7352" w:rsidP="002A7352">
            <w:pPr>
              <w:jc w:val="center"/>
              <w:rPr>
                <w:rFonts w:eastAsia="Times New Roman"/>
                <w:sz w:val="24"/>
                <w:szCs w:val="24"/>
              </w:rPr>
            </w:pPr>
            <w:r w:rsidRPr="00016848">
              <w:rPr>
                <w:rFonts w:eastAsia="Times New Roman"/>
                <w:sz w:val="24"/>
                <w:szCs w:val="24"/>
              </w:rPr>
              <w:t>Công văn</w:t>
            </w:r>
          </w:p>
        </w:tc>
        <w:tc>
          <w:tcPr>
            <w:tcW w:w="486" w:type="pct"/>
            <w:tcBorders>
              <w:top w:val="single" w:sz="4" w:space="0" w:color="auto"/>
              <w:left w:val="nil"/>
              <w:bottom w:val="single" w:sz="4" w:space="0" w:color="auto"/>
              <w:right w:val="single" w:sz="4" w:space="0" w:color="auto"/>
            </w:tcBorders>
            <w:shd w:val="clear" w:color="auto" w:fill="auto"/>
            <w:noWrap/>
            <w:vAlign w:val="bottom"/>
          </w:tcPr>
          <w:p w14:paraId="2F047329" w14:textId="77777777" w:rsidR="002A7352" w:rsidRPr="00016848" w:rsidRDefault="002A7352" w:rsidP="002A7352">
            <w:pPr>
              <w:jc w:val="center"/>
              <w:rPr>
                <w:rFonts w:eastAsia="Times New Roman"/>
                <w:sz w:val="24"/>
                <w:szCs w:val="24"/>
              </w:rPr>
            </w:pPr>
            <w:r w:rsidRPr="00016848">
              <w:rPr>
                <w:bCs/>
                <w:sz w:val="24"/>
                <w:szCs w:val="24"/>
              </w:rPr>
              <w:t xml:space="preserve">07/03/2024 </w:t>
            </w:r>
          </w:p>
        </w:tc>
        <w:tc>
          <w:tcPr>
            <w:tcW w:w="2912" w:type="pct"/>
            <w:tcBorders>
              <w:top w:val="single" w:sz="4" w:space="0" w:color="auto"/>
              <w:left w:val="nil"/>
              <w:bottom w:val="single" w:sz="4" w:space="0" w:color="auto"/>
              <w:right w:val="nil"/>
            </w:tcBorders>
            <w:shd w:val="clear" w:color="auto" w:fill="auto"/>
            <w:noWrap/>
            <w:vAlign w:val="bottom"/>
          </w:tcPr>
          <w:p w14:paraId="58C2C116" w14:textId="77777777" w:rsidR="002A7352" w:rsidRPr="00016848" w:rsidRDefault="002A7352" w:rsidP="002A7352">
            <w:pPr>
              <w:rPr>
                <w:rFonts w:eastAsia="Times New Roman"/>
                <w:sz w:val="24"/>
                <w:szCs w:val="24"/>
              </w:rPr>
            </w:pPr>
            <w:r w:rsidRPr="00016848">
              <w:rPr>
                <w:bCs/>
                <w:sz w:val="24"/>
                <w:szCs w:val="24"/>
              </w:rPr>
              <w:t>Về việc thực hiện công tác tiếp nhận, xử lý hồ sơ tố giác, tin báo tội phạm trên hệ thống CSDLQG về DC</w:t>
            </w:r>
          </w:p>
        </w:tc>
        <w:tc>
          <w:tcPr>
            <w:tcW w:w="39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7656FD" w14:textId="77777777" w:rsidR="002A7352" w:rsidRPr="00016848" w:rsidRDefault="002A7352" w:rsidP="002A7352">
            <w:pPr>
              <w:jc w:val="center"/>
              <w:rPr>
                <w:rFonts w:eastAsia="Times New Roman"/>
                <w:sz w:val="24"/>
                <w:szCs w:val="24"/>
              </w:rPr>
            </w:pPr>
            <w:r w:rsidRPr="00016848">
              <w:rPr>
                <w:rFonts w:eastAsia="Times New Roman"/>
                <w:sz w:val="24"/>
                <w:szCs w:val="24"/>
              </w:rPr>
              <w:t>Công an tỉnh</w:t>
            </w:r>
          </w:p>
        </w:tc>
      </w:tr>
      <w:tr w:rsidR="00016848" w:rsidRPr="00016848" w14:paraId="2378FC00" w14:textId="77777777" w:rsidTr="004037C8">
        <w:trPr>
          <w:trHeight w:val="280"/>
        </w:trPr>
        <w:tc>
          <w:tcPr>
            <w:tcW w:w="1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EE8BB4" w14:textId="77777777" w:rsidR="002A7352" w:rsidRPr="00016848" w:rsidRDefault="002A7352" w:rsidP="002A7352">
            <w:pPr>
              <w:jc w:val="center"/>
              <w:rPr>
                <w:rFonts w:eastAsia="Times New Roman"/>
                <w:sz w:val="24"/>
                <w:szCs w:val="24"/>
              </w:rPr>
            </w:pPr>
            <w:r w:rsidRPr="00016848">
              <w:rPr>
                <w:rFonts w:eastAsia="Times New Roman"/>
                <w:sz w:val="24"/>
                <w:szCs w:val="24"/>
              </w:rPr>
              <w:t>5</w:t>
            </w:r>
          </w:p>
        </w:tc>
        <w:tc>
          <w:tcPr>
            <w:tcW w:w="551" w:type="pct"/>
            <w:tcBorders>
              <w:top w:val="single" w:sz="4" w:space="0" w:color="auto"/>
              <w:left w:val="nil"/>
              <w:bottom w:val="single" w:sz="4" w:space="0" w:color="auto"/>
              <w:right w:val="single" w:sz="4" w:space="0" w:color="auto"/>
            </w:tcBorders>
            <w:shd w:val="clear" w:color="auto" w:fill="auto"/>
            <w:noWrap/>
            <w:vAlign w:val="bottom"/>
          </w:tcPr>
          <w:p w14:paraId="0F72384F" w14:textId="77777777" w:rsidR="002A7352" w:rsidRPr="00016848" w:rsidRDefault="002A7352" w:rsidP="002A7352">
            <w:pPr>
              <w:jc w:val="center"/>
              <w:rPr>
                <w:rFonts w:eastAsia="Times New Roman"/>
                <w:sz w:val="24"/>
                <w:szCs w:val="24"/>
              </w:rPr>
            </w:pPr>
            <w:r w:rsidRPr="00016848">
              <w:rPr>
                <w:bCs/>
                <w:sz w:val="24"/>
                <w:szCs w:val="24"/>
              </w:rPr>
              <w:t xml:space="preserve">722/CAT-QLHC </w:t>
            </w:r>
          </w:p>
        </w:tc>
        <w:tc>
          <w:tcPr>
            <w:tcW w:w="485" w:type="pct"/>
            <w:tcBorders>
              <w:top w:val="single" w:sz="4" w:space="0" w:color="auto"/>
              <w:left w:val="nil"/>
              <w:bottom w:val="single" w:sz="4" w:space="0" w:color="auto"/>
              <w:right w:val="single" w:sz="4" w:space="0" w:color="auto"/>
            </w:tcBorders>
            <w:shd w:val="clear" w:color="auto" w:fill="auto"/>
            <w:noWrap/>
            <w:vAlign w:val="bottom"/>
          </w:tcPr>
          <w:p w14:paraId="2BE6DFDB" w14:textId="77777777" w:rsidR="002A7352" w:rsidRPr="00016848" w:rsidRDefault="002A7352" w:rsidP="002A7352">
            <w:pPr>
              <w:jc w:val="center"/>
              <w:rPr>
                <w:rFonts w:eastAsia="Times New Roman"/>
                <w:sz w:val="24"/>
                <w:szCs w:val="24"/>
              </w:rPr>
            </w:pPr>
            <w:r w:rsidRPr="00016848">
              <w:rPr>
                <w:rFonts w:eastAsia="Times New Roman"/>
                <w:sz w:val="24"/>
                <w:szCs w:val="24"/>
              </w:rPr>
              <w:t>Công văn</w:t>
            </w:r>
          </w:p>
        </w:tc>
        <w:tc>
          <w:tcPr>
            <w:tcW w:w="486" w:type="pct"/>
            <w:tcBorders>
              <w:top w:val="single" w:sz="4" w:space="0" w:color="auto"/>
              <w:left w:val="nil"/>
              <w:bottom w:val="single" w:sz="4" w:space="0" w:color="auto"/>
              <w:right w:val="single" w:sz="4" w:space="0" w:color="auto"/>
            </w:tcBorders>
            <w:shd w:val="clear" w:color="auto" w:fill="auto"/>
            <w:noWrap/>
            <w:vAlign w:val="bottom"/>
          </w:tcPr>
          <w:p w14:paraId="53268E07" w14:textId="77777777" w:rsidR="002A7352" w:rsidRPr="00016848" w:rsidRDefault="002A7352" w:rsidP="002A7352">
            <w:pPr>
              <w:jc w:val="center"/>
              <w:rPr>
                <w:rFonts w:eastAsia="Times New Roman"/>
                <w:sz w:val="24"/>
                <w:szCs w:val="24"/>
              </w:rPr>
            </w:pPr>
            <w:r w:rsidRPr="00016848">
              <w:rPr>
                <w:bCs/>
                <w:sz w:val="24"/>
                <w:szCs w:val="24"/>
              </w:rPr>
              <w:t xml:space="preserve">07/03/2024 </w:t>
            </w:r>
          </w:p>
        </w:tc>
        <w:tc>
          <w:tcPr>
            <w:tcW w:w="2912" w:type="pct"/>
            <w:tcBorders>
              <w:top w:val="single" w:sz="4" w:space="0" w:color="auto"/>
              <w:left w:val="nil"/>
              <w:bottom w:val="single" w:sz="4" w:space="0" w:color="auto"/>
              <w:right w:val="nil"/>
            </w:tcBorders>
            <w:shd w:val="clear" w:color="auto" w:fill="auto"/>
            <w:noWrap/>
            <w:vAlign w:val="bottom"/>
          </w:tcPr>
          <w:p w14:paraId="09238899" w14:textId="77777777" w:rsidR="002A7352" w:rsidRPr="00016848" w:rsidRDefault="002A7352" w:rsidP="002A7352">
            <w:pPr>
              <w:pStyle w:val="ListParagraph"/>
              <w:spacing w:before="0" w:after="0" w:line="240" w:lineRule="auto"/>
              <w:ind w:left="0" w:firstLine="851"/>
              <w:rPr>
                <w:bCs/>
                <w:sz w:val="24"/>
                <w:szCs w:val="24"/>
              </w:rPr>
            </w:pPr>
            <w:r w:rsidRPr="00016848">
              <w:rPr>
                <w:bCs/>
                <w:sz w:val="24"/>
                <w:szCs w:val="24"/>
              </w:rPr>
              <w:t>Về việc xây dụng Kế hoạch triển khai thi hành Luật Căn cước.</w:t>
            </w:r>
          </w:p>
        </w:tc>
        <w:tc>
          <w:tcPr>
            <w:tcW w:w="39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3C1832" w14:textId="77777777" w:rsidR="002A7352" w:rsidRPr="00016848" w:rsidRDefault="002A7352" w:rsidP="002A7352">
            <w:pPr>
              <w:jc w:val="center"/>
              <w:rPr>
                <w:rFonts w:eastAsia="Times New Roman"/>
                <w:sz w:val="24"/>
                <w:szCs w:val="24"/>
              </w:rPr>
            </w:pPr>
            <w:r w:rsidRPr="00016848">
              <w:rPr>
                <w:rFonts w:eastAsia="Times New Roman"/>
                <w:sz w:val="24"/>
                <w:szCs w:val="24"/>
              </w:rPr>
              <w:t>Công an tỉnh</w:t>
            </w:r>
          </w:p>
        </w:tc>
      </w:tr>
      <w:tr w:rsidR="00016848" w:rsidRPr="00016848" w14:paraId="4AA81D31" w14:textId="77777777" w:rsidTr="004037C8">
        <w:trPr>
          <w:trHeight w:val="360"/>
        </w:trPr>
        <w:tc>
          <w:tcPr>
            <w:tcW w:w="1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684A90" w14:textId="77777777" w:rsidR="002A7352" w:rsidRPr="00016848" w:rsidRDefault="002A7352" w:rsidP="002A7352">
            <w:pPr>
              <w:jc w:val="center"/>
              <w:rPr>
                <w:rFonts w:eastAsia="Times New Roman"/>
                <w:sz w:val="24"/>
                <w:szCs w:val="24"/>
              </w:rPr>
            </w:pPr>
            <w:r w:rsidRPr="00016848">
              <w:rPr>
                <w:rFonts w:eastAsia="Times New Roman"/>
                <w:sz w:val="24"/>
                <w:szCs w:val="24"/>
              </w:rPr>
              <w:t>6</w:t>
            </w:r>
          </w:p>
        </w:tc>
        <w:tc>
          <w:tcPr>
            <w:tcW w:w="551" w:type="pct"/>
            <w:tcBorders>
              <w:top w:val="single" w:sz="4" w:space="0" w:color="auto"/>
              <w:left w:val="nil"/>
              <w:bottom w:val="single" w:sz="4" w:space="0" w:color="auto"/>
              <w:right w:val="single" w:sz="4" w:space="0" w:color="auto"/>
            </w:tcBorders>
            <w:shd w:val="clear" w:color="auto" w:fill="auto"/>
            <w:vAlign w:val="bottom"/>
          </w:tcPr>
          <w:p w14:paraId="030169DB" w14:textId="77777777" w:rsidR="002A7352" w:rsidRPr="00016848" w:rsidRDefault="002A7352" w:rsidP="002A7352">
            <w:pPr>
              <w:jc w:val="center"/>
              <w:rPr>
                <w:rFonts w:eastAsia="Times New Roman"/>
                <w:sz w:val="24"/>
                <w:szCs w:val="24"/>
              </w:rPr>
            </w:pPr>
            <w:r w:rsidRPr="00016848">
              <w:rPr>
                <w:bCs/>
                <w:sz w:val="24"/>
                <w:szCs w:val="24"/>
              </w:rPr>
              <w:t xml:space="preserve">619/CAT-PC06 </w:t>
            </w:r>
          </w:p>
        </w:tc>
        <w:tc>
          <w:tcPr>
            <w:tcW w:w="485" w:type="pct"/>
            <w:tcBorders>
              <w:top w:val="single" w:sz="4" w:space="0" w:color="auto"/>
              <w:left w:val="nil"/>
              <w:bottom w:val="single" w:sz="4" w:space="0" w:color="auto"/>
              <w:right w:val="single" w:sz="4" w:space="0" w:color="auto"/>
            </w:tcBorders>
            <w:shd w:val="clear" w:color="auto" w:fill="auto"/>
            <w:noWrap/>
            <w:vAlign w:val="bottom"/>
          </w:tcPr>
          <w:p w14:paraId="6846ADA1" w14:textId="77777777" w:rsidR="002A7352" w:rsidRPr="00016848" w:rsidRDefault="002A7352" w:rsidP="002A7352">
            <w:pPr>
              <w:jc w:val="center"/>
              <w:rPr>
                <w:rFonts w:eastAsia="Times New Roman"/>
                <w:sz w:val="24"/>
                <w:szCs w:val="24"/>
              </w:rPr>
            </w:pPr>
            <w:r w:rsidRPr="00016848">
              <w:rPr>
                <w:rFonts w:eastAsia="Times New Roman"/>
                <w:sz w:val="24"/>
                <w:szCs w:val="24"/>
              </w:rPr>
              <w:t>Báo cáo</w:t>
            </w:r>
          </w:p>
        </w:tc>
        <w:tc>
          <w:tcPr>
            <w:tcW w:w="486" w:type="pct"/>
            <w:tcBorders>
              <w:top w:val="single" w:sz="4" w:space="0" w:color="auto"/>
              <w:left w:val="nil"/>
              <w:bottom w:val="single" w:sz="4" w:space="0" w:color="auto"/>
              <w:right w:val="single" w:sz="4" w:space="0" w:color="auto"/>
            </w:tcBorders>
            <w:shd w:val="clear" w:color="auto" w:fill="auto"/>
            <w:noWrap/>
            <w:vAlign w:val="bottom"/>
          </w:tcPr>
          <w:p w14:paraId="7A7FE6BC" w14:textId="77777777" w:rsidR="002A7352" w:rsidRPr="00016848" w:rsidRDefault="002A7352" w:rsidP="002A7352">
            <w:pPr>
              <w:jc w:val="center"/>
              <w:rPr>
                <w:rFonts w:eastAsia="Times New Roman"/>
                <w:sz w:val="24"/>
                <w:szCs w:val="24"/>
              </w:rPr>
            </w:pPr>
            <w:r w:rsidRPr="00016848">
              <w:rPr>
                <w:bCs/>
                <w:sz w:val="24"/>
                <w:szCs w:val="24"/>
              </w:rPr>
              <w:t xml:space="preserve">29/02/2024 </w:t>
            </w:r>
          </w:p>
        </w:tc>
        <w:tc>
          <w:tcPr>
            <w:tcW w:w="2912" w:type="pct"/>
            <w:tcBorders>
              <w:top w:val="single" w:sz="4" w:space="0" w:color="auto"/>
              <w:left w:val="nil"/>
              <w:bottom w:val="single" w:sz="4" w:space="0" w:color="auto"/>
              <w:right w:val="single" w:sz="4" w:space="0" w:color="auto"/>
            </w:tcBorders>
            <w:shd w:val="clear" w:color="auto" w:fill="auto"/>
            <w:vAlign w:val="bottom"/>
          </w:tcPr>
          <w:p w14:paraId="17C3A4B3" w14:textId="77777777" w:rsidR="002A7352" w:rsidRPr="00016848" w:rsidRDefault="002A7352" w:rsidP="002A7352">
            <w:pPr>
              <w:jc w:val="center"/>
              <w:rPr>
                <w:rFonts w:eastAsia="Times New Roman"/>
                <w:sz w:val="24"/>
                <w:szCs w:val="24"/>
              </w:rPr>
            </w:pPr>
            <w:r w:rsidRPr="00016848">
              <w:rPr>
                <w:bCs/>
                <w:sz w:val="24"/>
                <w:szCs w:val="24"/>
              </w:rPr>
              <w:t>Về việc báo cáo một số khó khăn, vướng mắc triển khai mô hình điểm về Đề án 06/CP</w:t>
            </w:r>
          </w:p>
        </w:tc>
        <w:tc>
          <w:tcPr>
            <w:tcW w:w="390" w:type="pct"/>
            <w:tcBorders>
              <w:top w:val="single" w:sz="4" w:space="0" w:color="auto"/>
              <w:left w:val="nil"/>
              <w:bottom w:val="single" w:sz="4" w:space="0" w:color="auto"/>
              <w:right w:val="single" w:sz="4" w:space="0" w:color="auto"/>
            </w:tcBorders>
            <w:shd w:val="clear" w:color="auto" w:fill="auto"/>
            <w:noWrap/>
            <w:vAlign w:val="bottom"/>
          </w:tcPr>
          <w:p w14:paraId="479217CE" w14:textId="77777777" w:rsidR="002A7352" w:rsidRPr="00016848" w:rsidRDefault="002A7352" w:rsidP="002A7352">
            <w:pPr>
              <w:jc w:val="center"/>
              <w:rPr>
                <w:rFonts w:eastAsia="Times New Roman"/>
                <w:sz w:val="24"/>
                <w:szCs w:val="24"/>
              </w:rPr>
            </w:pPr>
            <w:r w:rsidRPr="00016848">
              <w:rPr>
                <w:rFonts w:eastAsia="Times New Roman"/>
                <w:sz w:val="24"/>
                <w:szCs w:val="24"/>
              </w:rPr>
              <w:t>Công an tỉnh</w:t>
            </w:r>
          </w:p>
        </w:tc>
      </w:tr>
      <w:tr w:rsidR="00016848" w:rsidRPr="00016848" w14:paraId="20130256" w14:textId="77777777" w:rsidTr="004037C8">
        <w:trPr>
          <w:trHeight w:val="360"/>
        </w:trPr>
        <w:tc>
          <w:tcPr>
            <w:tcW w:w="1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74B519" w14:textId="77777777" w:rsidR="002A7352" w:rsidRPr="00016848" w:rsidRDefault="002A7352" w:rsidP="002A7352">
            <w:pPr>
              <w:jc w:val="center"/>
              <w:rPr>
                <w:rFonts w:eastAsia="Times New Roman"/>
                <w:sz w:val="24"/>
                <w:szCs w:val="24"/>
              </w:rPr>
            </w:pPr>
            <w:r w:rsidRPr="00016848">
              <w:rPr>
                <w:rFonts w:eastAsia="Times New Roman"/>
                <w:sz w:val="24"/>
                <w:szCs w:val="24"/>
              </w:rPr>
              <w:t>7</w:t>
            </w:r>
          </w:p>
        </w:tc>
        <w:tc>
          <w:tcPr>
            <w:tcW w:w="551" w:type="pct"/>
            <w:tcBorders>
              <w:top w:val="single" w:sz="4" w:space="0" w:color="auto"/>
              <w:left w:val="nil"/>
              <w:bottom w:val="single" w:sz="4" w:space="0" w:color="auto"/>
              <w:right w:val="single" w:sz="4" w:space="0" w:color="auto"/>
            </w:tcBorders>
            <w:shd w:val="clear" w:color="auto" w:fill="auto"/>
            <w:noWrap/>
            <w:vAlign w:val="bottom"/>
          </w:tcPr>
          <w:p w14:paraId="4E5440D2" w14:textId="77777777" w:rsidR="002A7352" w:rsidRPr="00016848" w:rsidRDefault="002A7352" w:rsidP="002A7352">
            <w:pPr>
              <w:rPr>
                <w:rFonts w:eastAsia="Times New Roman"/>
                <w:sz w:val="24"/>
                <w:szCs w:val="24"/>
              </w:rPr>
            </w:pPr>
            <w:r w:rsidRPr="00016848">
              <w:rPr>
                <w:rFonts w:eastAsia="Times New Roman"/>
                <w:sz w:val="24"/>
                <w:szCs w:val="24"/>
              </w:rPr>
              <w:t>04/TCTĐA06</w:t>
            </w:r>
          </w:p>
        </w:tc>
        <w:tc>
          <w:tcPr>
            <w:tcW w:w="485" w:type="pct"/>
            <w:tcBorders>
              <w:top w:val="single" w:sz="4" w:space="0" w:color="auto"/>
              <w:left w:val="nil"/>
              <w:bottom w:val="single" w:sz="4" w:space="0" w:color="auto"/>
              <w:right w:val="single" w:sz="4" w:space="0" w:color="auto"/>
            </w:tcBorders>
            <w:shd w:val="clear" w:color="auto" w:fill="auto"/>
            <w:noWrap/>
            <w:vAlign w:val="bottom"/>
          </w:tcPr>
          <w:p w14:paraId="11478FBC" w14:textId="77777777" w:rsidR="002A7352" w:rsidRPr="00016848" w:rsidRDefault="002A7352" w:rsidP="002A7352">
            <w:pPr>
              <w:jc w:val="center"/>
              <w:rPr>
                <w:rFonts w:eastAsia="Times New Roman"/>
                <w:sz w:val="24"/>
                <w:szCs w:val="24"/>
              </w:rPr>
            </w:pPr>
            <w:r w:rsidRPr="00016848">
              <w:rPr>
                <w:rFonts w:eastAsia="Times New Roman"/>
                <w:sz w:val="24"/>
                <w:szCs w:val="24"/>
              </w:rPr>
              <w:t>Công văn</w:t>
            </w:r>
          </w:p>
        </w:tc>
        <w:tc>
          <w:tcPr>
            <w:tcW w:w="486" w:type="pct"/>
            <w:tcBorders>
              <w:top w:val="single" w:sz="4" w:space="0" w:color="auto"/>
              <w:left w:val="nil"/>
              <w:bottom w:val="single" w:sz="4" w:space="0" w:color="auto"/>
              <w:right w:val="single" w:sz="4" w:space="0" w:color="auto"/>
            </w:tcBorders>
            <w:shd w:val="clear" w:color="auto" w:fill="auto"/>
            <w:noWrap/>
            <w:vAlign w:val="bottom"/>
          </w:tcPr>
          <w:p w14:paraId="0161D1CD" w14:textId="77777777" w:rsidR="002A7352" w:rsidRPr="00016848" w:rsidRDefault="002A7352" w:rsidP="002A7352">
            <w:pPr>
              <w:jc w:val="center"/>
              <w:rPr>
                <w:rFonts w:eastAsia="Times New Roman"/>
                <w:sz w:val="24"/>
                <w:szCs w:val="24"/>
              </w:rPr>
            </w:pPr>
            <w:bookmarkStart w:id="0" w:name="_GoBack"/>
            <w:bookmarkEnd w:id="0"/>
            <w:r w:rsidRPr="00016848">
              <w:rPr>
                <w:rFonts w:eastAsia="Times New Roman"/>
                <w:sz w:val="24"/>
                <w:szCs w:val="24"/>
              </w:rPr>
              <w:t>09/02/2024</w:t>
            </w:r>
          </w:p>
        </w:tc>
        <w:tc>
          <w:tcPr>
            <w:tcW w:w="2912" w:type="pct"/>
            <w:tcBorders>
              <w:top w:val="single" w:sz="4" w:space="0" w:color="auto"/>
              <w:left w:val="nil"/>
              <w:bottom w:val="single" w:sz="4" w:space="0" w:color="auto"/>
              <w:right w:val="single" w:sz="4" w:space="0" w:color="auto"/>
            </w:tcBorders>
            <w:shd w:val="clear" w:color="auto" w:fill="auto"/>
            <w:vAlign w:val="bottom"/>
          </w:tcPr>
          <w:p w14:paraId="20BA6949" w14:textId="77777777" w:rsidR="002A7352" w:rsidRPr="00016848" w:rsidRDefault="002A7352" w:rsidP="002A7352">
            <w:pPr>
              <w:jc w:val="center"/>
              <w:rPr>
                <w:rFonts w:eastAsia="Times New Roman"/>
                <w:sz w:val="24"/>
                <w:szCs w:val="24"/>
              </w:rPr>
            </w:pPr>
            <w:r w:rsidRPr="00016848">
              <w:rPr>
                <w:rFonts w:eastAsia="Times New Roman"/>
                <w:sz w:val="24"/>
                <w:szCs w:val="24"/>
              </w:rPr>
              <w:t>Về tăng cường tuyên truyền sử dụng tài khoản ĐDĐT, ứng dụng VneID trong giải quyết TTHC và gửi tố giác tội phạm</w:t>
            </w:r>
          </w:p>
        </w:tc>
        <w:tc>
          <w:tcPr>
            <w:tcW w:w="390" w:type="pct"/>
            <w:tcBorders>
              <w:top w:val="single" w:sz="4" w:space="0" w:color="auto"/>
              <w:left w:val="nil"/>
              <w:bottom w:val="single" w:sz="4" w:space="0" w:color="auto"/>
              <w:right w:val="single" w:sz="4" w:space="0" w:color="auto"/>
            </w:tcBorders>
            <w:shd w:val="clear" w:color="auto" w:fill="auto"/>
            <w:noWrap/>
          </w:tcPr>
          <w:p w14:paraId="2A65D7C2" w14:textId="77777777" w:rsidR="002A7352" w:rsidRPr="00016848" w:rsidRDefault="002A7352" w:rsidP="002A7352">
            <w:pPr>
              <w:jc w:val="center"/>
              <w:rPr>
                <w:sz w:val="24"/>
                <w:szCs w:val="24"/>
              </w:rPr>
            </w:pPr>
            <w:r w:rsidRPr="00016848">
              <w:rPr>
                <w:sz w:val="24"/>
                <w:szCs w:val="24"/>
              </w:rPr>
              <w:t>TPBG</w:t>
            </w:r>
          </w:p>
        </w:tc>
      </w:tr>
      <w:tr w:rsidR="00016848" w:rsidRPr="00016848" w14:paraId="7E5582C3" w14:textId="77777777" w:rsidTr="004037C8">
        <w:trPr>
          <w:trHeight w:val="280"/>
        </w:trPr>
        <w:tc>
          <w:tcPr>
            <w:tcW w:w="1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4D58B3" w14:textId="77777777" w:rsidR="002A7352" w:rsidRPr="00016848" w:rsidRDefault="002A7352" w:rsidP="002A7352">
            <w:pPr>
              <w:jc w:val="center"/>
              <w:rPr>
                <w:rFonts w:eastAsia="Times New Roman"/>
                <w:sz w:val="24"/>
                <w:szCs w:val="24"/>
              </w:rPr>
            </w:pPr>
            <w:r w:rsidRPr="00016848">
              <w:rPr>
                <w:rFonts w:eastAsia="Times New Roman"/>
                <w:sz w:val="24"/>
                <w:szCs w:val="24"/>
              </w:rPr>
              <w:t>8</w:t>
            </w:r>
          </w:p>
        </w:tc>
        <w:tc>
          <w:tcPr>
            <w:tcW w:w="551" w:type="pct"/>
            <w:tcBorders>
              <w:top w:val="single" w:sz="4" w:space="0" w:color="auto"/>
              <w:left w:val="nil"/>
              <w:bottom w:val="single" w:sz="4" w:space="0" w:color="auto"/>
              <w:right w:val="single" w:sz="4" w:space="0" w:color="auto"/>
            </w:tcBorders>
            <w:shd w:val="clear" w:color="auto" w:fill="auto"/>
            <w:noWrap/>
            <w:vAlign w:val="bottom"/>
          </w:tcPr>
          <w:p w14:paraId="765096BD" w14:textId="77777777" w:rsidR="002A7352" w:rsidRPr="00016848" w:rsidRDefault="002A7352" w:rsidP="002A7352">
            <w:pPr>
              <w:rPr>
                <w:rFonts w:eastAsia="Times New Roman"/>
                <w:sz w:val="24"/>
                <w:szCs w:val="24"/>
              </w:rPr>
            </w:pPr>
            <w:r w:rsidRPr="00016848">
              <w:rPr>
                <w:rFonts w:eastAsia="Times New Roman"/>
                <w:sz w:val="24"/>
                <w:szCs w:val="24"/>
              </w:rPr>
              <w:t>709/UBND-VHTT</w:t>
            </w:r>
          </w:p>
        </w:tc>
        <w:tc>
          <w:tcPr>
            <w:tcW w:w="485" w:type="pct"/>
            <w:tcBorders>
              <w:top w:val="single" w:sz="4" w:space="0" w:color="auto"/>
              <w:left w:val="nil"/>
              <w:bottom w:val="single" w:sz="4" w:space="0" w:color="auto"/>
              <w:right w:val="single" w:sz="4" w:space="0" w:color="auto"/>
            </w:tcBorders>
            <w:shd w:val="clear" w:color="auto" w:fill="auto"/>
            <w:noWrap/>
            <w:vAlign w:val="bottom"/>
          </w:tcPr>
          <w:p w14:paraId="0CB3D2B4" w14:textId="77777777" w:rsidR="002A7352" w:rsidRPr="00016848" w:rsidRDefault="002A7352" w:rsidP="002A7352">
            <w:pPr>
              <w:rPr>
                <w:rFonts w:eastAsia="Times New Roman"/>
                <w:sz w:val="24"/>
                <w:szCs w:val="24"/>
              </w:rPr>
            </w:pPr>
            <w:r w:rsidRPr="00016848">
              <w:rPr>
                <w:rFonts w:eastAsia="Times New Roman"/>
                <w:sz w:val="24"/>
                <w:szCs w:val="24"/>
              </w:rPr>
              <w:t>Công văn</w:t>
            </w:r>
          </w:p>
        </w:tc>
        <w:tc>
          <w:tcPr>
            <w:tcW w:w="486" w:type="pct"/>
            <w:tcBorders>
              <w:top w:val="single" w:sz="4" w:space="0" w:color="auto"/>
              <w:left w:val="nil"/>
              <w:bottom w:val="single" w:sz="4" w:space="0" w:color="auto"/>
              <w:right w:val="single" w:sz="4" w:space="0" w:color="auto"/>
            </w:tcBorders>
            <w:shd w:val="clear" w:color="auto" w:fill="auto"/>
            <w:noWrap/>
            <w:vAlign w:val="bottom"/>
          </w:tcPr>
          <w:p w14:paraId="69A6ECD3" w14:textId="77777777" w:rsidR="002A7352" w:rsidRPr="00016848" w:rsidRDefault="002A7352" w:rsidP="002A7352">
            <w:pPr>
              <w:rPr>
                <w:rFonts w:eastAsia="Times New Roman"/>
                <w:sz w:val="24"/>
                <w:szCs w:val="24"/>
              </w:rPr>
            </w:pPr>
            <w:r w:rsidRPr="00016848">
              <w:rPr>
                <w:rFonts w:eastAsia="Times New Roman"/>
                <w:sz w:val="24"/>
                <w:szCs w:val="24"/>
              </w:rPr>
              <w:t>12/03/2024</w:t>
            </w:r>
          </w:p>
        </w:tc>
        <w:tc>
          <w:tcPr>
            <w:tcW w:w="2912" w:type="pct"/>
            <w:tcBorders>
              <w:top w:val="single" w:sz="4" w:space="0" w:color="auto"/>
              <w:left w:val="nil"/>
              <w:bottom w:val="single" w:sz="4" w:space="0" w:color="auto"/>
              <w:right w:val="single" w:sz="4" w:space="0" w:color="auto"/>
            </w:tcBorders>
            <w:shd w:val="clear" w:color="auto" w:fill="auto"/>
            <w:vAlign w:val="bottom"/>
          </w:tcPr>
          <w:p w14:paraId="43D845A6" w14:textId="77777777" w:rsidR="002A7352" w:rsidRPr="00016848" w:rsidRDefault="002A7352" w:rsidP="0022140D">
            <w:pPr>
              <w:jc w:val="center"/>
              <w:rPr>
                <w:rFonts w:eastAsia="Times New Roman"/>
                <w:sz w:val="24"/>
                <w:szCs w:val="24"/>
              </w:rPr>
            </w:pPr>
            <w:r w:rsidRPr="00016848">
              <w:rPr>
                <w:rFonts w:eastAsia="Times New Roman"/>
                <w:sz w:val="24"/>
                <w:szCs w:val="24"/>
              </w:rPr>
              <w:t>Về việc học bồi dưỡng về chuyển đổi số trên Nền tảng học trực tuyến mở đại trà MOOC</w:t>
            </w:r>
          </w:p>
        </w:tc>
        <w:tc>
          <w:tcPr>
            <w:tcW w:w="390" w:type="pct"/>
            <w:tcBorders>
              <w:top w:val="single" w:sz="4" w:space="0" w:color="auto"/>
              <w:left w:val="nil"/>
              <w:bottom w:val="single" w:sz="4" w:space="0" w:color="auto"/>
              <w:right w:val="single" w:sz="4" w:space="0" w:color="auto"/>
            </w:tcBorders>
            <w:shd w:val="clear" w:color="auto" w:fill="auto"/>
            <w:noWrap/>
          </w:tcPr>
          <w:p w14:paraId="5AF4D9D4" w14:textId="77777777" w:rsidR="002A7352" w:rsidRPr="00016848" w:rsidRDefault="002A7352" w:rsidP="002A7352">
            <w:pPr>
              <w:jc w:val="center"/>
              <w:rPr>
                <w:sz w:val="24"/>
                <w:szCs w:val="24"/>
              </w:rPr>
            </w:pPr>
            <w:r w:rsidRPr="00016848">
              <w:rPr>
                <w:sz w:val="24"/>
                <w:szCs w:val="24"/>
              </w:rPr>
              <w:t>Huyện Hiệp Hòa</w:t>
            </w:r>
          </w:p>
        </w:tc>
      </w:tr>
    </w:tbl>
    <w:p w14:paraId="3186707F" w14:textId="77777777" w:rsidR="002A7352" w:rsidRPr="00016848" w:rsidRDefault="002A7352" w:rsidP="002A7352">
      <w:pPr>
        <w:widowControl w:val="0"/>
        <w:jc w:val="center"/>
        <w:rPr>
          <w:b/>
          <w:lang w:val="nl-NL"/>
        </w:rPr>
        <w:sectPr w:rsidR="002A7352" w:rsidRPr="00016848" w:rsidSect="006534AC">
          <w:pgSz w:w="16834" w:h="11909" w:orient="landscape" w:code="9"/>
          <w:pgMar w:top="993" w:right="1134" w:bottom="1134" w:left="1134" w:header="567" w:footer="567" w:gutter="0"/>
          <w:cols w:space="720"/>
          <w:titlePg/>
          <w:docGrid w:linePitch="381"/>
        </w:sectPr>
      </w:pPr>
    </w:p>
    <w:p w14:paraId="0D968325" w14:textId="77777777" w:rsidR="002A7352" w:rsidRPr="00016848" w:rsidRDefault="002A7352" w:rsidP="002A7352">
      <w:pPr>
        <w:widowControl w:val="0"/>
        <w:jc w:val="center"/>
        <w:rPr>
          <w:b/>
          <w:lang w:val="nl-NL"/>
        </w:rPr>
      </w:pPr>
      <w:r w:rsidRPr="00016848">
        <w:rPr>
          <w:b/>
          <w:lang w:val="nl-NL"/>
        </w:rPr>
        <w:lastRenderedPageBreak/>
        <w:t>Phụ lục II</w:t>
      </w:r>
    </w:p>
    <w:p w14:paraId="6231CF19" w14:textId="77777777" w:rsidR="002A7352" w:rsidRPr="00016848" w:rsidRDefault="002A7352" w:rsidP="002A7352">
      <w:pPr>
        <w:widowControl w:val="0"/>
        <w:jc w:val="center"/>
        <w:rPr>
          <w:b/>
          <w:sz w:val="26"/>
          <w:lang w:val="nl-NL"/>
        </w:rPr>
      </w:pPr>
      <w:r w:rsidRPr="00016848">
        <w:rPr>
          <w:b/>
          <w:sz w:val="26"/>
          <w:lang w:val="nl-NL"/>
        </w:rPr>
        <w:t>KẾT QUẢ THỰC HIỆN 25 DỊCH VỤ CÔNG THIẾT YẾU</w:t>
      </w:r>
    </w:p>
    <w:p w14:paraId="2BE2D5D0" w14:textId="77777777" w:rsidR="002A7352" w:rsidRPr="00016848" w:rsidRDefault="002A7352" w:rsidP="002A7352">
      <w:pPr>
        <w:widowControl w:val="0"/>
        <w:jc w:val="center"/>
        <w:rPr>
          <w:i/>
          <w:lang w:val="nl-NL"/>
        </w:rPr>
      </w:pPr>
      <w:r w:rsidRPr="00016848">
        <w:rPr>
          <w:i/>
          <w:lang w:val="nl-NL"/>
        </w:rPr>
        <w:t>(Kèm theo Báo cáo số        /BCTCTĐA06 ngày      /3/2024 của Tổ công tác Đề án 06 tỉnh Bắc Giang)</w:t>
      </w:r>
    </w:p>
    <w:p w14:paraId="38315D56" w14:textId="77777777" w:rsidR="002A7352" w:rsidRPr="00016848" w:rsidRDefault="002A7352" w:rsidP="002A7352">
      <w:pPr>
        <w:widowControl w:val="0"/>
        <w:jc w:val="center"/>
        <w:rPr>
          <w:i/>
          <w:lang w:val="nl-NL"/>
        </w:rPr>
      </w:pPr>
      <w:r w:rsidRPr="00016848">
        <w:rPr>
          <w:i/>
          <w:noProof/>
          <w:lang w:val="vi-VN" w:eastAsia="vi-VN"/>
        </w:rPr>
        <mc:AlternateContent>
          <mc:Choice Requires="wps">
            <w:drawing>
              <wp:anchor distT="0" distB="0" distL="114300" distR="114300" simplePos="0" relativeHeight="251676672" behindDoc="0" locked="0" layoutInCell="1" allowOverlap="1" wp14:anchorId="2EF0D04F" wp14:editId="67743F56">
                <wp:simplePos x="0" y="0"/>
                <wp:positionH relativeFrom="column">
                  <wp:posOffset>3517883</wp:posOffset>
                </wp:positionH>
                <wp:positionV relativeFrom="paragraph">
                  <wp:posOffset>31750</wp:posOffset>
                </wp:positionV>
                <wp:extent cx="2160000" cy="0"/>
                <wp:effectExtent l="0" t="0" r="31115" b="19050"/>
                <wp:wrapNone/>
                <wp:docPr id="6" name="Straight Connector 6"/>
                <wp:cNvGraphicFramePr/>
                <a:graphic xmlns:a="http://schemas.openxmlformats.org/drawingml/2006/main">
                  <a:graphicData uri="http://schemas.microsoft.com/office/word/2010/wordprocessingShape">
                    <wps:wsp>
                      <wps:cNvCnPr/>
                      <wps:spPr>
                        <a:xfrm>
                          <a:off x="0" y="0"/>
                          <a:ext cx="216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84434AB" id="Straight Connector 6"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7pt,2.5pt" to="447.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" strokecolor="black [3040]"/>
            </w:pict>
          </mc:Fallback>
        </mc:AlternateContent>
      </w:r>
    </w:p>
    <w:tbl>
      <w:tblPr>
        <w:tblpPr w:leftFromText="180" w:rightFromText="180" w:vertAnchor="text" w:tblpY="1"/>
        <w:tblOverlap w:val="never"/>
        <w:tblW w:w="4828" w:type="pct"/>
        <w:tblLayout w:type="fixed"/>
        <w:tblLook w:val="04A0" w:firstRow="1" w:lastRow="0" w:firstColumn="1" w:lastColumn="0" w:noHBand="0" w:noVBand="1"/>
      </w:tblPr>
      <w:tblGrid>
        <w:gridCol w:w="638"/>
        <w:gridCol w:w="4014"/>
        <w:gridCol w:w="1091"/>
        <w:gridCol w:w="1234"/>
        <w:gridCol w:w="1231"/>
        <w:gridCol w:w="1099"/>
        <w:gridCol w:w="956"/>
        <w:gridCol w:w="967"/>
        <w:gridCol w:w="680"/>
        <w:gridCol w:w="821"/>
        <w:gridCol w:w="821"/>
        <w:gridCol w:w="503"/>
      </w:tblGrid>
      <w:tr w:rsidR="00A43ACC" w:rsidRPr="00016848" w14:paraId="668DE59D" w14:textId="04B2D640" w:rsidTr="00342EA4">
        <w:trPr>
          <w:trHeight w:val="715"/>
          <w:tblHeader/>
        </w:trPr>
        <w:tc>
          <w:tcPr>
            <w:tcW w:w="2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D67EBD" w14:textId="77777777" w:rsidR="00A43ACC" w:rsidRPr="00016848" w:rsidRDefault="00A43ACC" w:rsidP="008013F1">
            <w:pPr>
              <w:widowControl w:val="0"/>
              <w:ind w:left="-57" w:right="-57"/>
              <w:jc w:val="center"/>
              <w:rPr>
                <w:rFonts w:eastAsia="Times New Roman"/>
                <w:b/>
                <w:bCs/>
                <w:sz w:val="22"/>
                <w:szCs w:val="22"/>
              </w:rPr>
            </w:pPr>
            <w:r w:rsidRPr="00016848">
              <w:rPr>
                <w:rFonts w:eastAsia="Times New Roman"/>
                <w:b/>
                <w:bCs/>
                <w:sz w:val="22"/>
                <w:szCs w:val="22"/>
              </w:rPr>
              <w:t>STT</w:t>
            </w:r>
          </w:p>
        </w:tc>
        <w:tc>
          <w:tcPr>
            <w:tcW w:w="142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C8F1FA" w14:textId="77777777" w:rsidR="00A43ACC" w:rsidRPr="00016848" w:rsidRDefault="00A43ACC" w:rsidP="008013F1">
            <w:pPr>
              <w:widowControl w:val="0"/>
              <w:ind w:left="-57" w:right="-57"/>
              <w:jc w:val="center"/>
              <w:rPr>
                <w:rFonts w:eastAsia="Times New Roman"/>
                <w:b/>
                <w:bCs/>
                <w:sz w:val="22"/>
                <w:szCs w:val="22"/>
              </w:rPr>
            </w:pPr>
            <w:r w:rsidRPr="00016848">
              <w:rPr>
                <w:rFonts w:eastAsia="Times New Roman"/>
                <w:b/>
                <w:bCs/>
                <w:sz w:val="22"/>
                <w:szCs w:val="22"/>
              </w:rPr>
              <w:t>Tên thủ tục hành chính</w:t>
            </w:r>
          </w:p>
        </w:tc>
        <w:tc>
          <w:tcPr>
            <w:tcW w:w="1656"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2F7CB14" w14:textId="77777777" w:rsidR="00A43ACC" w:rsidRPr="00016848" w:rsidRDefault="00A43ACC" w:rsidP="008013F1">
            <w:pPr>
              <w:widowControl w:val="0"/>
              <w:ind w:left="-57" w:right="-57"/>
              <w:jc w:val="center"/>
              <w:rPr>
                <w:rFonts w:eastAsia="Times New Roman"/>
                <w:b/>
                <w:bCs/>
                <w:sz w:val="22"/>
                <w:szCs w:val="22"/>
              </w:rPr>
            </w:pPr>
            <w:r w:rsidRPr="00016848">
              <w:rPr>
                <w:rFonts w:eastAsia="Times New Roman"/>
                <w:b/>
                <w:bCs/>
                <w:sz w:val="22"/>
                <w:szCs w:val="22"/>
              </w:rPr>
              <w:t>Số lượng công dân, doanh nghiệp thực hiện thủ tục</w:t>
            </w:r>
          </w:p>
        </w:tc>
        <w:tc>
          <w:tcPr>
            <w:tcW w:w="68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368E23" w14:textId="77777777" w:rsidR="00A43ACC" w:rsidRPr="00016848" w:rsidRDefault="00A43ACC" w:rsidP="008013F1">
            <w:pPr>
              <w:widowControl w:val="0"/>
              <w:ind w:left="-57" w:right="-57"/>
              <w:jc w:val="center"/>
              <w:rPr>
                <w:rFonts w:eastAsia="Times New Roman"/>
                <w:b/>
                <w:bCs/>
                <w:sz w:val="22"/>
                <w:szCs w:val="22"/>
              </w:rPr>
            </w:pPr>
            <w:r w:rsidRPr="00016848">
              <w:rPr>
                <w:rFonts w:eastAsia="Times New Roman"/>
                <w:b/>
                <w:bCs/>
                <w:sz w:val="22"/>
                <w:szCs w:val="22"/>
              </w:rPr>
              <w:t>Hồ sơ DVC được giải quyết</w:t>
            </w:r>
          </w:p>
        </w:tc>
        <w:tc>
          <w:tcPr>
            <w:tcW w:w="82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2F7C6AF" w14:textId="77777777" w:rsidR="00A43ACC" w:rsidRPr="00016848" w:rsidRDefault="00A43ACC" w:rsidP="008013F1">
            <w:pPr>
              <w:widowControl w:val="0"/>
              <w:ind w:left="-57" w:right="-57"/>
              <w:jc w:val="center"/>
              <w:rPr>
                <w:rFonts w:eastAsia="Times New Roman"/>
                <w:b/>
                <w:bCs/>
                <w:sz w:val="22"/>
                <w:szCs w:val="22"/>
              </w:rPr>
            </w:pPr>
            <w:r w:rsidRPr="00016848">
              <w:rPr>
                <w:rFonts w:eastAsia="Times New Roman"/>
                <w:b/>
                <w:bCs/>
                <w:sz w:val="22"/>
                <w:szCs w:val="22"/>
              </w:rPr>
              <w:t>Nhân lực thực hiện</w:t>
            </w:r>
          </w:p>
        </w:tc>
        <w:tc>
          <w:tcPr>
            <w:tcW w:w="179" w:type="pct"/>
            <w:tcBorders>
              <w:top w:val="single" w:sz="4" w:space="0" w:color="auto"/>
              <w:left w:val="single" w:sz="4" w:space="0" w:color="auto"/>
              <w:bottom w:val="single" w:sz="4" w:space="0" w:color="auto"/>
              <w:right w:val="single" w:sz="4" w:space="0" w:color="auto"/>
            </w:tcBorders>
          </w:tcPr>
          <w:p w14:paraId="5BD1F64B" w14:textId="77777777" w:rsidR="00A43ACC" w:rsidRPr="00016848" w:rsidRDefault="00A43ACC" w:rsidP="008013F1">
            <w:pPr>
              <w:widowControl w:val="0"/>
              <w:ind w:left="-57" w:right="-57"/>
              <w:jc w:val="center"/>
              <w:rPr>
                <w:rFonts w:eastAsia="Times New Roman"/>
                <w:b/>
                <w:bCs/>
                <w:sz w:val="22"/>
                <w:szCs w:val="22"/>
              </w:rPr>
            </w:pPr>
          </w:p>
        </w:tc>
      </w:tr>
      <w:tr w:rsidR="00342EA4" w:rsidRPr="00016848" w14:paraId="4780FC88" w14:textId="77777777" w:rsidTr="00342EA4">
        <w:trPr>
          <w:trHeight w:val="300"/>
        </w:trPr>
        <w:tc>
          <w:tcPr>
            <w:tcW w:w="227" w:type="pct"/>
            <w:vMerge/>
            <w:tcBorders>
              <w:top w:val="single" w:sz="4" w:space="0" w:color="auto"/>
              <w:left w:val="single" w:sz="4" w:space="0" w:color="auto"/>
              <w:bottom w:val="single" w:sz="4" w:space="0" w:color="auto"/>
              <w:right w:val="single" w:sz="4" w:space="0" w:color="auto"/>
            </w:tcBorders>
            <w:vAlign w:val="center"/>
            <w:hideMark/>
          </w:tcPr>
          <w:p w14:paraId="6CAEA128" w14:textId="77777777" w:rsidR="00342EA4" w:rsidRPr="00016848" w:rsidRDefault="00342EA4" w:rsidP="008013F1">
            <w:pPr>
              <w:widowControl w:val="0"/>
              <w:ind w:left="-57" w:right="-57"/>
              <w:rPr>
                <w:rFonts w:eastAsia="Times New Roman"/>
                <w:b/>
                <w:bCs/>
                <w:sz w:val="22"/>
                <w:szCs w:val="22"/>
              </w:rPr>
            </w:pPr>
          </w:p>
        </w:tc>
        <w:tc>
          <w:tcPr>
            <w:tcW w:w="1428" w:type="pct"/>
            <w:vMerge/>
            <w:tcBorders>
              <w:top w:val="single" w:sz="4" w:space="0" w:color="auto"/>
              <w:left w:val="single" w:sz="4" w:space="0" w:color="auto"/>
              <w:bottom w:val="single" w:sz="4" w:space="0" w:color="auto"/>
              <w:right w:val="single" w:sz="4" w:space="0" w:color="auto"/>
            </w:tcBorders>
            <w:vAlign w:val="center"/>
            <w:hideMark/>
          </w:tcPr>
          <w:p w14:paraId="026975AB" w14:textId="77777777" w:rsidR="00342EA4" w:rsidRPr="00016848" w:rsidRDefault="00342EA4" w:rsidP="008013F1">
            <w:pPr>
              <w:widowControl w:val="0"/>
              <w:ind w:left="-57" w:right="-57"/>
              <w:rPr>
                <w:rFonts w:eastAsia="Times New Roman"/>
                <w:b/>
                <w:bCs/>
                <w:sz w:val="22"/>
                <w:szCs w:val="22"/>
              </w:rPr>
            </w:pPr>
          </w:p>
        </w:tc>
        <w:tc>
          <w:tcPr>
            <w:tcW w:w="82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D3D799" w14:textId="77777777" w:rsidR="00342EA4" w:rsidRPr="00016848" w:rsidRDefault="00342EA4" w:rsidP="008013F1">
            <w:pPr>
              <w:widowControl w:val="0"/>
              <w:ind w:left="-57" w:right="-57"/>
              <w:jc w:val="center"/>
              <w:rPr>
                <w:rFonts w:eastAsia="Times New Roman"/>
                <w:b/>
                <w:bCs/>
                <w:sz w:val="22"/>
                <w:szCs w:val="22"/>
              </w:rPr>
            </w:pPr>
            <w:r w:rsidRPr="00016848">
              <w:rPr>
                <w:rFonts w:eastAsia="Times New Roman"/>
                <w:b/>
                <w:bCs/>
                <w:sz w:val="22"/>
                <w:szCs w:val="22"/>
              </w:rPr>
              <w:t>Nộp trực tuyến</w:t>
            </w:r>
          </w:p>
        </w:tc>
        <w:tc>
          <w:tcPr>
            <w:tcW w:w="4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02BE16" w14:textId="77777777" w:rsidR="00342EA4" w:rsidRPr="00016848" w:rsidRDefault="00342EA4" w:rsidP="008013F1">
            <w:pPr>
              <w:widowControl w:val="0"/>
              <w:ind w:left="-57" w:right="-57"/>
              <w:jc w:val="center"/>
              <w:rPr>
                <w:rFonts w:eastAsia="Times New Roman"/>
                <w:b/>
                <w:bCs/>
                <w:sz w:val="22"/>
                <w:szCs w:val="22"/>
              </w:rPr>
            </w:pPr>
            <w:r w:rsidRPr="00016848">
              <w:rPr>
                <w:rFonts w:eastAsia="Times New Roman"/>
                <w:b/>
                <w:bCs/>
                <w:sz w:val="22"/>
                <w:szCs w:val="22"/>
              </w:rPr>
              <w:t xml:space="preserve">Tổng số tiếp nhận </w:t>
            </w:r>
            <w:r w:rsidRPr="00016848">
              <w:rPr>
                <w:rFonts w:eastAsia="Times New Roman"/>
                <w:i/>
                <w:iCs/>
                <w:sz w:val="22"/>
                <w:szCs w:val="22"/>
              </w:rPr>
              <w:t>(cả trực tuyến và trực tiếp)</w:t>
            </w:r>
          </w:p>
        </w:tc>
        <w:tc>
          <w:tcPr>
            <w:tcW w:w="39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4310A1" w14:textId="77777777" w:rsidR="00342EA4" w:rsidRPr="00016848" w:rsidRDefault="00342EA4" w:rsidP="008013F1">
            <w:pPr>
              <w:widowControl w:val="0"/>
              <w:ind w:left="-57" w:right="-57"/>
              <w:jc w:val="center"/>
              <w:rPr>
                <w:rFonts w:eastAsia="Times New Roman"/>
                <w:b/>
                <w:bCs/>
                <w:sz w:val="22"/>
                <w:szCs w:val="22"/>
              </w:rPr>
            </w:pPr>
            <w:r w:rsidRPr="00016848">
              <w:rPr>
                <w:rFonts w:eastAsia="Times New Roman"/>
                <w:b/>
                <w:bCs/>
                <w:sz w:val="22"/>
                <w:szCs w:val="22"/>
              </w:rPr>
              <w:t>% tiếp nhận qua DVC</w:t>
            </w:r>
          </w:p>
        </w:tc>
        <w:tc>
          <w:tcPr>
            <w:tcW w:w="34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E1EAFE" w14:textId="77777777" w:rsidR="00342EA4" w:rsidRPr="00016848" w:rsidRDefault="00342EA4" w:rsidP="008013F1">
            <w:pPr>
              <w:widowControl w:val="0"/>
              <w:ind w:left="-57" w:right="-57"/>
              <w:jc w:val="center"/>
              <w:rPr>
                <w:rFonts w:eastAsia="Times New Roman"/>
                <w:b/>
                <w:bCs/>
                <w:sz w:val="22"/>
                <w:szCs w:val="22"/>
              </w:rPr>
            </w:pPr>
            <w:r w:rsidRPr="00016848">
              <w:rPr>
                <w:rFonts w:eastAsia="Times New Roman"/>
                <w:b/>
                <w:bCs/>
                <w:sz w:val="22"/>
                <w:szCs w:val="22"/>
              </w:rPr>
              <w:t>Đúng hạn</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0111CD" w14:textId="77777777" w:rsidR="00342EA4" w:rsidRPr="00016848" w:rsidRDefault="00342EA4" w:rsidP="008013F1">
            <w:pPr>
              <w:widowControl w:val="0"/>
              <w:ind w:left="-57" w:right="-57"/>
              <w:jc w:val="center"/>
              <w:rPr>
                <w:rFonts w:eastAsia="Times New Roman"/>
                <w:b/>
                <w:bCs/>
                <w:sz w:val="22"/>
                <w:szCs w:val="22"/>
              </w:rPr>
            </w:pPr>
            <w:r w:rsidRPr="00016848">
              <w:rPr>
                <w:rFonts w:eastAsia="Times New Roman"/>
                <w:b/>
                <w:bCs/>
                <w:sz w:val="22"/>
                <w:szCs w:val="22"/>
              </w:rPr>
              <w:t>Quá hạn</w:t>
            </w:r>
          </w:p>
        </w:tc>
        <w:tc>
          <w:tcPr>
            <w:tcW w:w="2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14C54E" w14:textId="77777777" w:rsidR="00342EA4" w:rsidRPr="00016848" w:rsidRDefault="00342EA4" w:rsidP="008013F1">
            <w:pPr>
              <w:widowControl w:val="0"/>
              <w:ind w:left="-57" w:right="-57"/>
              <w:jc w:val="center"/>
              <w:rPr>
                <w:rFonts w:eastAsia="Times New Roman"/>
                <w:b/>
                <w:bCs/>
                <w:sz w:val="22"/>
                <w:szCs w:val="22"/>
              </w:rPr>
            </w:pPr>
            <w:r w:rsidRPr="00016848">
              <w:rPr>
                <w:rFonts w:eastAsia="Times New Roman"/>
                <w:b/>
                <w:bCs/>
                <w:sz w:val="22"/>
                <w:szCs w:val="22"/>
              </w:rPr>
              <w:t>Tổng số</w:t>
            </w:r>
          </w:p>
        </w:tc>
        <w:tc>
          <w:tcPr>
            <w:tcW w:w="2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E22764" w14:textId="77777777" w:rsidR="00342EA4" w:rsidRPr="00016848" w:rsidRDefault="00342EA4" w:rsidP="008013F1">
            <w:pPr>
              <w:widowControl w:val="0"/>
              <w:ind w:left="-57" w:right="-57"/>
              <w:jc w:val="center"/>
              <w:rPr>
                <w:rFonts w:eastAsia="Times New Roman"/>
                <w:b/>
                <w:bCs/>
                <w:sz w:val="22"/>
                <w:szCs w:val="22"/>
              </w:rPr>
            </w:pPr>
            <w:r w:rsidRPr="00016848">
              <w:rPr>
                <w:rFonts w:eastAsia="Times New Roman"/>
                <w:b/>
                <w:bCs/>
                <w:sz w:val="22"/>
                <w:szCs w:val="22"/>
              </w:rPr>
              <w:t>Tỉnh</w:t>
            </w:r>
          </w:p>
        </w:tc>
        <w:tc>
          <w:tcPr>
            <w:tcW w:w="2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0DE9F0" w14:textId="77777777" w:rsidR="00342EA4" w:rsidRPr="00016848" w:rsidRDefault="00342EA4" w:rsidP="008013F1">
            <w:pPr>
              <w:widowControl w:val="0"/>
              <w:ind w:left="-57" w:right="-57"/>
              <w:jc w:val="center"/>
              <w:rPr>
                <w:rFonts w:eastAsia="Times New Roman"/>
                <w:b/>
                <w:bCs/>
                <w:sz w:val="22"/>
                <w:szCs w:val="22"/>
              </w:rPr>
            </w:pPr>
            <w:r w:rsidRPr="00016848">
              <w:rPr>
                <w:rFonts w:eastAsia="Times New Roman"/>
                <w:b/>
                <w:bCs/>
                <w:sz w:val="22"/>
                <w:szCs w:val="22"/>
              </w:rPr>
              <w:t>Huyện</w:t>
            </w:r>
          </w:p>
        </w:tc>
        <w:tc>
          <w:tcPr>
            <w:tcW w:w="179" w:type="pct"/>
            <w:vMerge w:val="restart"/>
            <w:tcBorders>
              <w:top w:val="single" w:sz="4" w:space="0" w:color="auto"/>
              <w:left w:val="single" w:sz="4" w:space="0" w:color="auto"/>
              <w:bottom w:val="single" w:sz="4" w:space="0" w:color="auto"/>
              <w:right w:val="single" w:sz="4" w:space="0" w:color="auto"/>
            </w:tcBorders>
          </w:tcPr>
          <w:p w14:paraId="497FAB4F" w14:textId="77777777" w:rsidR="00342EA4" w:rsidRDefault="00342EA4" w:rsidP="00E04D41">
            <w:pPr>
              <w:widowControl w:val="0"/>
              <w:ind w:left="-57" w:right="-57"/>
              <w:rPr>
                <w:rFonts w:eastAsia="Times New Roman"/>
                <w:b/>
                <w:bCs/>
                <w:sz w:val="22"/>
                <w:szCs w:val="22"/>
              </w:rPr>
            </w:pPr>
          </w:p>
          <w:p w14:paraId="2645EEDF" w14:textId="77777777" w:rsidR="00342EA4" w:rsidRDefault="00342EA4" w:rsidP="00E04D41">
            <w:pPr>
              <w:widowControl w:val="0"/>
              <w:ind w:left="-57" w:right="-57"/>
              <w:rPr>
                <w:rFonts w:eastAsia="Times New Roman"/>
                <w:b/>
                <w:bCs/>
                <w:sz w:val="22"/>
                <w:szCs w:val="22"/>
              </w:rPr>
            </w:pPr>
          </w:p>
          <w:p w14:paraId="1E014FC7" w14:textId="41DBBF47" w:rsidR="00342EA4" w:rsidRPr="00016848" w:rsidRDefault="00342EA4" w:rsidP="00E04D41">
            <w:pPr>
              <w:widowControl w:val="0"/>
              <w:ind w:left="-57" w:right="-57"/>
              <w:rPr>
                <w:rFonts w:eastAsia="Times New Roman"/>
                <w:b/>
                <w:bCs/>
                <w:sz w:val="22"/>
                <w:szCs w:val="22"/>
              </w:rPr>
            </w:pPr>
            <w:r w:rsidRPr="00016848">
              <w:rPr>
                <w:rFonts w:eastAsia="Times New Roman"/>
                <w:b/>
                <w:bCs/>
                <w:sz w:val="22"/>
                <w:szCs w:val="22"/>
              </w:rPr>
              <w:t>Xã</w:t>
            </w:r>
          </w:p>
        </w:tc>
      </w:tr>
      <w:tr w:rsidR="00342EA4" w:rsidRPr="00016848" w14:paraId="19BDEFFE" w14:textId="77777777" w:rsidTr="00342EA4">
        <w:trPr>
          <w:trHeight w:val="710"/>
        </w:trPr>
        <w:tc>
          <w:tcPr>
            <w:tcW w:w="227" w:type="pct"/>
            <w:vMerge/>
            <w:tcBorders>
              <w:top w:val="single" w:sz="4" w:space="0" w:color="auto"/>
              <w:left w:val="single" w:sz="4" w:space="0" w:color="auto"/>
              <w:bottom w:val="single" w:sz="4" w:space="0" w:color="auto"/>
              <w:right w:val="single" w:sz="4" w:space="0" w:color="auto"/>
            </w:tcBorders>
            <w:vAlign w:val="center"/>
            <w:hideMark/>
          </w:tcPr>
          <w:p w14:paraId="3A64BAA8" w14:textId="77777777" w:rsidR="00342EA4" w:rsidRPr="00016848" w:rsidRDefault="00342EA4" w:rsidP="008013F1">
            <w:pPr>
              <w:widowControl w:val="0"/>
              <w:ind w:left="-57" w:right="-57"/>
              <w:rPr>
                <w:rFonts w:eastAsia="Times New Roman"/>
                <w:b/>
                <w:bCs/>
                <w:sz w:val="24"/>
                <w:szCs w:val="24"/>
              </w:rPr>
            </w:pPr>
          </w:p>
        </w:tc>
        <w:tc>
          <w:tcPr>
            <w:tcW w:w="1428" w:type="pct"/>
            <w:vMerge/>
            <w:tcBorders>
              <w:top w:val="single" w:sz="4" w:space="0" w:color="auto"/>
              <w:left w:val="single" w:sz="4" w:space="0" w:color="auto"/>
              <w:bottom w:val="single" w:sz="4" w:space="0" w:color="auto"/>
              <w:right w:val="single" w:sz="4" w:space="0" w:color="auto"/>
            </w:tcBorders>
            <w:vAlign w:val="center"/>
            <w:hideMark/>
          </w:tcPr>
          <w:p w14:paraId="4559A349" w14:textId="77777777" w:rsidR="00342EA4" w:rsidRPr="00016848" w:rsidRDefault="00342EA4" w:rsidP="008013F1">
            <w:pPr>
              <w:widowControl w:val="0"/>
              <w:ind w:left="-57" w:right="-57"/>
              <w:rPr>
                <w:rFonts w:eastAsia="Times New Roman"/>
                <w:b/>
                <w:bCs/>
                <w:sz w:val="24"/>
                <w:szCs w:val="24"/>
              </w:rPr>
            </w:pPr>
          </w:p>
        </w:tc>
        <w:tc>
          <w:tcPr>
            <w:tcW w:w="388" w:type="pct"/>
            <w:tcBorders>
              <w:top w:val="single" w:sz="4" w:space="0" w:color="auto"/>
              <w:left w:val="nil"/>
              <w:bottom w:val="single" w:sz="4" w:space="0" w:color="auto"/>
              <w:right w:val="single" w:sz="4" w:space="0" w:color="auto"/>
            </w:tcBorders>
            <w:shd w:val="clear" w:color="auto" w:fill="auto"/>
            <w:vAlign w:val="center"/>
            <w:hideMark/>
          </w:tcPr>
          <w:p w14:paraId="1ADA02B6" w14:textId="77777777" w:rsidR="00342EA4" w:rsidRPr="00016848" w:rsidRDefault="00342EA4" w:rsidP="008013F1">
            <w:pPr>
              <w:widowControl w:val="0"/>
              <w:ind w:left="-57" w:right="-57"/>
              <w:jc w:val="center"/>
              <w:rPr>
                <w:rFonts w:eastAsia="Times New Roman"/>
                <w:b/>
                <w:bCs/>
                <w:sz w:val="22"/>
                <w:szCs w:val="22"/>
              </w:rPr>
            </w:pPr>
            <w:r w:rsidRPr="00016848">
              <w:rPr>
                <w:rFonts w:eastAsia="Times New Roman"/>
                <w:b/>
                <w:bCs/>
                <w:sz w:val="22"/>
                <w:szCs w:val="22"/>
              </w:rPr>
              <w:t>Công dân</w:t>
            </w:r>
          </w:p>
        </w:tc>
        <w:tc>
          <w:tcPr>
            <w:tcW w:w="439" w:type="pct"/>
            <w:tcBorders>
              <w:top w:val="single" w:sz="4" w:space="0" w:color="auto"/>
              <w:left w:val="nil"/>
              <w:bottom w:val="single" w:sz="4" w:space="0" w:color="auto"/>
              <w:right w:val="single" w:sz="4" w:space="0" w:color="auto"/>
            </w:tcBorders>
            <w:shd w:val="clear" w:color="auto" w:fill="auto"/>
            <w:vAlign w:val="center"/>
            <w:hideMark/>
          </w:tcPr>
          <w:p w14:paraId="38A6B5C4" w14:textId="77777777" w:rsidR="00342EA4" w:rsidRPr="00016848" w:rsidRDefault="00342EA4" w:rsidP="008013F1">
            <w:pPr>
              <w:widowControl w:val="0"/>
              <w:ind w:left="-57" w:right="-57"/>
              <w:jc w:val="center"/>
              <w:rPr>
                <w:rFonts w:eastAsia="Times New Roman"/>
                <w:b/>
                <w:bCs/>
                <w:sz w:val="22"/>
                <w:szCs w:val="22"/>
              </w:rPr>
            </w:pPr>
            <w:r w:rsidRPr="00016848">
              <w:rPr>
                <w:rFonts w:eastAsia="Times New Roman"/>
                <w:b/>
                <w:bCs/>
                <w:sz w:val="22"/>
                <w:szCs w:val="22"/>
              </w:rPr>
              <w:t>Doanh nghiệp</w:t>
            </w:r>
          </w:p>
        </w:tc>
        <w:tc>
          <w:tcPr>
            <w:tcW w:w="438" w:type="pct"/>
            <w:vMerge/>
            <w:tcBorders>
              <w:top w:val="single" w:sz="4" w:space="0" w:color="auto"/>
              <w:left w:val="single" w:sz="4" w:space="0" w:color="auto"/>
              <w:bottom w:val="single" w:sz="4" w:space="0" w:color="auto"/>
              <w:right w:val="single" w:sz="4" w:space="0" w:color="auto"/>
            </w:tcBorders>
            <w:vAlign w:val="center"/>
            <w:hideMark/>
          </w:tcPr>
          <w:p w14:paraId="6E97FC23" w14:textId="77777777" w:rsidR="00342EA4" w:rsidRPr="00016848" w:rsidRDefault="00342EA4" w:rsidP="008013F1">
            <w:pPr>
              <w:widowControl w:val="0"/>
              <w:ind w:left="-57" w:right="-57"/>
              <w:rPr>
                <w:rFonts w:eastAsia="Times New Roman"/>
                <w:b/>
                <w:bCs/>
                <w:sz w:val="22"/>
                <w:szCs w:val="22"/>
              </w:rPr>
            </w:pPr>
          </w:p>
        </w:tc>
        <w:tc>
          <w:tcPr>
            <w:tcW w:w="391" w:type="pct"/>
            <w:vMerge/>
            <w:tcBorders>
              <w:top w:val="single" w:sz="4" w:space="0" w:color="auto"/>
              <w:left w:val="single" w:sz="4" w:space="0" w:color="auto"/>
              <w:bottom w:val="single" w:sz="4" w:space="0" w:color="auto"/>
              <w:right w:val="single" w:sz="4" w:space="0" w:color="auto"/>
            </w:tcBorders>
            <w:vAlign w:val="center"/>
            <w:hideMark/>
          </w:tcPr>
          <w:p w14:paraId="57B0C60C" w14:textId="77777777" w:rsidR="00342EA4" w:rsidRPr="00016848" w:rsidRDefault="00342EA4" w:rsidP="008013F1">
            <w:pPr>
              <w:widowControl w:val="0"/>
              <w:ind w:left="-57" w:right="-57"/>
              <w:rPr>
                <w:rFonts w:eastAsia="Times New Roman"/>
                <w:b/>
                <w:bCs/>
                <w:sz w:val="22"/>
                <w:szCs w:val="22"/>
              </w:rPr>
            </w:pPr>
          </w:p>
        </w:tc>
        <w:tc>
          <w:tcPr>
            <w:tcW w:w="340" w:type="pct"/>
            <w:vMerge/>
            <w:tcBorders>
              <w:top w:val="single" w:sz="4" w:space="0" w:color="auto"/>
              <w:left w:val="single" w:sz="4" w:space="0" w:color="auto"/>
              <w:bottom w:val="single" w:sz="4" w:space="0" w:color="auto"/>
              <w:right w:val="single" w:sz="4" w:space="0" w:color="auto"/>
            </w:tcBorders>
            <w:vAlign w:val="center"/>
            <w:hideMark/>
          </w:tcPr>
          <w:p w14:paraId="33AA939A" w14:textId="77777777" w:rsidR="00342EA4" w:rsidRPr="00016848" w:rsidRDefault="00342EA4" w:rsidP="008013F1">
            <w:pPr>
              <w:widowControl w:val="0"/>
              <w:ind w:left="-57" w:right="-57"/>
              <w:rPr>
                <w:rFonts w:eastAsia="Times New Roman"/>
                <w:b/>
                <w:bCs/>
                <w:sz w:val="22"/>
                <w:szCs w:val="22"/>
              </w:rPr>
            </w:pPr>
          </w:p>
        </w:tc>
        <w:tc>
          <w:tcPr>
            <w:tcW w:w="344" w:type="pct"/>
            <w:vMerge/>
            <w:tcBorders>
              <w:top w:val="single" w:sz="4" w:space="0" w:color="auto"/>
              <w:left w:val="single" w:sz="4" w:space="0" w:color="auto"/>
              <w:bottom w:val="single" w:sz="4" w:space="0" w:color="auto"/>
              <w:right w:val="single" w:sz="4" w:space="0" w:color="auto"/>
            </w:tcBorders>
            <w:vAlign w:val="center"/>
            <w:hideMark/>
          </w:tcPr>
          <w:p w14:paraId="31ED3B3C" w14:textId="77777777" w:rsidR="00342EA4" w:rsidRPr="00016848" w:rsidRDefault="00342EA4" w:rsidP="008013F1">
            <w:pPr>
              <w:widowControl w:val="0"/>
              <w:ind w:left="-57" w:right="-57"/>
              <w:rPr>
                <w:rFonts w:eastAsia="Times New Roman"/>
                <w:b/>
                <w:bCs/>
                <w:sz w:val="22"/>
                <w:szCs w:val="22"/>
              </w:rPr>
            </w:pPr>
          </w:p>
        </w:tc>
        <w:tc>
          <w:tcPr>
            <w:tcW w:w="242" w:type="pct"/>
            <w:vMerge/>
            <w:tcBorders>
              <w:top w:val="single" w:sz="4" w:space="0" w:color="auto"/>
              <w:left w:val="single" w:sz="4" w:space="0" w:color="auto"/>
              <w:bottom w:val="single" w:sz="4" w:space="0" w:color="auto"/>
              <w:right w:val="single" w:sz="4" w:space="0" w:color="auto"/>
            </w:tcBorders>
            <w:vAlign w:val="center"/>
            <w:hideMark/>
          </w:tcPr>
          <w:p w14:paraId="750640CA" w14:textId="77777777" w:rsidR="00342EA4" w:rsidRPr="00016848" w:rsidRDefault="00342EA4" w:rsidP="008013F1">
            <w:pPr>
              <w:widowControl w:val="0"/>
              <w:ind w:left="-57" w:right="-57"/>
              <w:rPr>
                <w:rFonts w:eastAsia="Times New Roman"/>
                <w:b/>
                <w:bCs/>
                <w:sz w:val="22"/>
                <w:szCs w:val="22"/>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14:paraId="0BF076FA" w14:textId="77777777" w:rsidR="00342EA4" w:rsidRPr="00016848" w:rsidRDefault="00342EA4" w:rsidP="008013F1">
            <w:pPr>
              <w:widowControl w:val="0"/>
              <w:ind w:left="-57" w:right="-57"/>
              <w:rPr>
                <w:rFonts w:eastAsia="Times New Roman"/>
                <w:b/>
                <w:bCs/>
                <w:sz w:val="22"/>
                <w:szCs w:val="22"/>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14:paraId="23111662" w14:textId="77777777" w:rsidR="00342EA4" w:rsidRPr="00016848" w:rsidRDefault="00342EA4" w:rsidP="008013F1">
            <w:pPr>
              <w:widowControl w:val="0"/>
              <w:ind w:left="-57" w:right="-57"/>
              <w:rPr>
                <w:rFonts w:eastAsia="Times New Roman"/>
                <w:b/>
                <w:bCs/>
                <w:sz w:val="22"/>
                <w:szCs w:val="22"/>
              </w:rPr>
            </w:pPr>
          </w:p>
        </w:tc>
        <w:tc>
          <w:tcPr>
            <w:tcW w:w="179" w:type="pct"/>
            <w:vMerge/>
            <w:tcBorders>
              <w:top w:val="single" w:sz="4" w:space="0" w:color="auto"/>
              <w:left w:val="single" w:sz="4" w:space="0" w:color="auto"/>
              <w:bottom w:val="single" w:sz="4" w:space="0" w:color="auto"/>
              <w:right w:val="single" w:sz="4" w:space="0" w:color="auto"/>
            </w:tcBorders>
          </w:tcPr>
          <w:p w14:paraId="0D30AF57" w14:textId="2878144E" w:rsidR="00342EA4" w:rsidRPr="00016848" w:rsidRDefault="00342EA4" w:rsidP="008013F1">
            <w:pPr>
              <w:widowControl w:val="0"/>
              <w:ind w:left="-57" w:right="-57"/>
              <w:rPr>
                <w:rFonts w:eastAsia="Times New Roman"/>
                <w:b/>
                <w:bCs/>
                <w:sz w:val="22"/>
                <w:szCs w:val="22"/>
              </w:rPr>
            </w:pPr>
          </w:p>
        </w:tc>
      </w:tr>
      <w:tr w:rsidR="00342EA4" w:rsidRPr="00016848" w14:paraId="01AE814C" w14:textId="77777777" w:rsidTr="00342EA4">
        <w:trPr>
          <w:trHeight w:val="930"/>
        </w:trPr>
        <w:tc>
          <w:tcPr>
            <w:tcW w:w="227" w:type="pct"/>
            <w:tcBorders>
              <w:top w:val="nil"/>
              <w:left w:val="single" w:sz="4" w:space="0" w:color="auto"/>
              <w:bottom w:val="single" w:sz="4" w:space="0" w:color="auto"/>
              <w:right w:val="single" w:sz="4" w:space="0" w:color="auto"/>
            </w:tcBorders>
            <w:shd w:val="clear" w:color="auto" w:fill="auto"/>
            <w:vAlign w:val="center"/>
            <w:hideMark/>
          </w:tcPr>
          <w:p w14:paraId="26ACAB35" w14:textId="77777777" w:rsidR="00342EA4" w:rsidRPr="00016848" w:rsidRDefault="00342EA4" w:rsidP="008013F1">
            <w:pPr>
              <w:widowControl w:val="0"/>
              <w:ind w:left="-57" w:right="-57"/>
              <w:jc w:val="center"/>
              <w:rPr>
                <w:rFonts w:eastAsia="Times New Roman"/>
                <w:sz w:val="24"/>
                <w:szCs w:val="24"/>
              </w:rPr>
            </w:pPr>
            <w:r w:rsidRPr="00016848">
              <w:rPr>
                <w:rFonts w:eastAsia="Times New Roman"/>
                <w:sz w:val="24"/>
                <w:szCs w:val="24"/>
              </w:rPr>
              <w:t>1</w:t>
            </w:r>
          </w:p>
        </w:tc>
        <w:tc>
          <w:tcPr>
            <w:tcW w:w="1428" w:type="pct"/>
            <w:tcBorders>
              <w:top w:val="nil"/>
              <w:left w:val="nil"/>
              <w:bottom w:val="single" w:sz="4" w:space="0" w:color="auto"/>
              <w:right w:val="single" w:sz="4" w:space="0" w:color="auto"/>
            </w:tcBorders>
            <w:shd w:val="clear" w:color="auto" w:fill="auto"/>
            <w:vAlign w:val="center"/>
            <w:hideMark/>
          </w:tcPr>
          <w:p w14:paraId="4930D21E" w14:textId="77777777" w:rsidR="00342EA4" w:rsidRPr="00016848" w:rsidRDefault="00342EA4" w:rsidP="008013F1">
            <w:pPr>
              <w:widowControl w:val="0"/>
              <w:ind w:left="-57" w:right="-57"/>
              <w:jc w:val="center"/>
              <w:rPr>
                <w:rFonts w:eastAsia="Times New Roman"/>
                <w:sz w:val="24"/>
                <w:szCs w:val="24"/>
              </w:rPr>
            </w:pPr>
            <w:r w:rsidRPr="00016848">
              <w:rPr>
                <w:rFonts w:eastAsia="Times New Roman"/>
                <w:sz w:val="24"/>
                <w:szCs w:val="24"/>
              </w:rPr>
              <w:t>Xác nhận số Chứng minh nhân dân khi đã được cấp thẻ CCCD</w:t>
            </w:r>
          </w:p>
        </w:tc>
        <w:tc>
          <w:tcPr>
            <w:tcW w:w="388" w:type="pct"/>
            <w:tcBorders>
              <w:top w:val="nil"/>
              <w:left w:val="nil"/>
              <w:bottom w:val="single" w:sz="4" w:space="0" w:color="auto"/>
              <w:right w:val="single" w:sz="4" w:space="0" w:color="auto"/>
            </w:tcBorders>
            <w:shd w:val="clear" w:color="000000" w:fill="FFFFFF"/>
            <w:vAlign w:val="center"/>
          </w:tcPr>
          <w:p w14:paraId="70F995C6" w14:textId="77777777" w:rsidR="00342EA4" w:rsidRPr="00016848" w:rsidRDefault="00342EA4" w:rsidP="008013F1">
            <w:pPr>
              <w:jc w:val="center"/>
              <w:rPr>
                <w:rFonts w:asciiTheme="majorHAnsi" w:hAnsiTheme="majorHAnsi" w:cstheme="majorHAnsi"/>
                <w:sz w:val="24"/>
                <w:szCs w:val="24"/>
                <w:lang w:val="vi-VN"/>
              </w:rPr>
            </w:pPr>
            <w:r w:rsidRPr="00016848">
              <w:rPr>
                <w:rFonts w:asciiTheme="majorHAnsi" w:hAnsiTheme="majorHAnsi" w:cstheme="majorHAnsi"/>
                <w:sz w:val="24"/>
                <w:szCs w:val="24"/>
              </w:rPr>
              <w:t>49</w:t>
            </w:r>
          </w:p>
        </w:tc>
        <w:tc>
          <w:tcPr>
            <w:tcW w:w="439" w:type="pct"/>
            <w:tcBorders>
              <w:top w:val="nil"/>
              <w:left w:val="nil"/>
              <w:bottom w:val="single" w:sz="4" w:space="0" w:color="auto"/>
              <w:right w:val="single" w:sz="4" w:space="0" w:color="auto"/>
            </w:tcBorders>
            <w:shd w:val="clear" w:color="000000" w:fill="FFFFFF"/>
            <w:vAlign w:val="center"/>
          </w:tcPr>
          <w:p w14:paraId="31F3B4B5"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0</w:t>
            </w:r>
          </w:p>
        </w:tc>
        <w:tc>
          <w:tcPr>
            <w:tcW w:w="438" w:type="pct"/>
            <w:tcBorders>
              <w:top w:val="nil"/>
              <w:left w:val="nil"/>
              <w:bottom w:val="single" w:sz="4" w:space="0" w:color="auto"/>
              <w:right w:val="single" w:sz="4" w:space="0" w:color="auto"/>
            </w:tcBorders>
            <w:shd w:val="clear" w:color="000000" w:fill="FFFFFF"/>
            <w:vAlign w:val="center"/>
          </w:tcPr>
          <w:p w14:paraId="6D684D42"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49</w:t>
            </w:r>
          </w:p>
        </w:tc>
        <w:tc>
          <w:tcPr>
            <w:tcW w:w="391" w:type="pct"/>
            <w:tcBorders>
              <w:top w:val="nil"/>
              <w:left w:val="nil"/>
              <w:bottom w:val="single" w:sz="4" w:space="0" w:color="auto"/>
              <w:right w:val="single" w:sz="4" w:space="0" w:color="auto"/>
            </w:tcBorders>
            <w:shd w:val="clear" w:color="000000" w:fill="FFFFFF"/>
            <w:vAlign w:val="center"/>
          </w:tcPr>
          <w:p w14:paraId="5568BE15"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100,00%</w:t>
            </w:r>
          </w:p>
        </w:tc>
        <w:tc>
          <w:tcPr>
            <w:tcW w:w="340" w:type="pct"/>
            <w:tcBorders>
              <w:top w:val="nil"/>
              <w:left w:val="nil"/>
              <w:bottom w:val="single" w:sz="4" w:space="0" w:color="auto"/>
              <w:right w:val="single" w:sz="4" w:space="0" w:color="auto"/>
            </w:tcBorders>
            <w:shd w:val="clear" w:color="000000" w:fill="FFFFFF"/>
            <w:vAlign w:val="center"/>
          </w:tcPr>
          <w:p w14:paraId="2E51150E"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33</w:t>
            </w:r>
          </w:p>
        </w:tc>
        <w:tc>
          <w:tcPr>
            <w:tcW w:w="344" w:type="pct"/>
            <w:tcBorders>
              <w:top w:val="nil"/>
              <w:left w:val="nil"/>
              <w:bottom w:val="single" w:sz="4" w:space="0" w:color="auto"/>
              <w:right w:val="single" w:sz="4" w:space="0" w:color="auto"/>
            </w:tcBorders>
            <w:shd w:val="clear" w:color="000000" w:fill="FFFFFF"/>
            <w:vAlign w:val="center"/>
          </w:tcPr>
          <w:p w14:paraId="77A1835D"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0</w:t>
            </w:r>
          </w:p>
        </w:tc>
        <w:tc>
          <w:tcPr>
            <w:tcW w:w="242" w:type="pct"/>
            <w:tcBorders>
              <w:top w:val="nil"/>
              <w:left w:val="nil"/>
              <w:bottom w:val="single" w:sz="4" w:space="0" w:color="auto"/>
              <w:right w:val="single" w:sz="4" w:space="0" w:color="auto"/>
            </w:tcBorders>
            <w:shd w:val="clear" w:color="auto" w:fill="auto"/>
            <w:noWrap/>
            <w:vAlign w:val="center"/>
          </w:tcPr>
          <w:p w14:paraId="0A39795B" w14:textId="77777777" w:rsidR="00342EA4" w:rsidRPr="00016848" w:rsidRDefault="00342EA4" w:rsidP="008013F1">
            <w:pPr>
              <w:widowControl w:val="0"/>
              <w:ind w:left="-57" w:right="-57"/>
              <w:jc w:val="center"/>
              <w:rPr>
                <w:sz w:val="22"/>
                <w:szCs w:val="22"/>
              </w:rPr>
            </w:pPr>
            <w:r w:rsidRPr="00016848">
              <w:rPr>
                <w:sz w:val="22"/>
                <w:szCs w:val="22"/>
              </w:rPr>
              <w:t>0</w:t>
            </w:r>
          </w:p>
        </w:tc>
        <w:tc>
          <w:tcPr>
            <w:tcW w:w="292" w:type="pct"/>
            <w:tcBorders>
              <w:top w:val="nil"/>
              <w:left w:val="nil"/>
              <w:bottom w:val="single" w:sz="4" w:space="0" w:color="auto"/>
              <w:right w:val="single" w:sz="4" w:space="0" w:color="auto"/>
            </w:tcBorders>
            <w:shd w:val="clear" w:color="auto" w:fill="auto"/>
            <w:noWrap/>
            <w:vAlign w:val="center"/>
          </w:tcPr>
          <w:p w14:paraId="59F14131" w14:textId="77777777" w:rsidR="00342EA4" w:rsidRPr="00016848" w:rsidRDefault="00342EA4" w:rsidP="008013F1">
            <w:pPr>
              <w:widowControl w:val="0"/>
              <w:ind w:left="-57" w:right="-57"/>
              <w:jc w:val="center"/>
              <w:rPr>
                <w:sz w:val="22"/>
                <w:szCs w:val="22"/>
              </w:rPr>
            </w:pPr>
            <w:r w:rsidRPr="00016848">
              <w:rPr>
                <w:sz w:val="22"/>
                <w:szCs w:val="22"/>
              </w:rPr>
              <w:t>x</w:t>
            </w:r>
          </w:p>
        </w:tc>
        <w:tc>
          <w:tcPr>
            <w:tcW w:w="292" w:type="pct"/>
            <w:tcBorders>
              <w:top w:val="nil"/>
              <w:left w:val="nil"/>
              <w:bottom w:val="single" w:sz="4" w:space="0" w:color="auto"/>
              <w:right w:val="single" w:sz="4" w:space="0" w:color="auto"/>
            </w:tcBorders>
            <w:shd w:val="clear" w:color="auto" w:fill="auto"/>
            <w:noWrap/>
            <w:vAlign w:val="center"/>
          </w:tcPr>
          <w:p w14:paraId="175EEA4B" w14:textId="77777777" w:rsidR="00342EA4" w:rsidRPr="00016848" w:rsidRDefault="00342EA4" w:rsidP="008013F1">
            <w:pPr>
              <w:widowControl w:val="0"/>
              <w:ind w:left="-57" w:right="-57"/>
              <w:jc w:val="center"/>
              <w:rPr>
                <w:rFonts w:ascii="Arial" w:hAnsi="Arial" w:cs="Arial"/>
                <w:sz w:val="22"/>
                <w:szCs w:val="22"/>
              </w:rPr>
            </w:pPr>
            <w:r w:rsidRPr="00016848">
              <w:rPr>
                <w:rFonts w:ascii="Arial" w:hAnsi="Arial" w:cs="Arial"/>
                <w:sz w:val="22"/>
                <w:szCs w:val="22"/>
              </w:rPr>
              <w:t> </w:t>
            </w:r>
          </w:p>
        </w:tc>
        <w:tc>
          <w:tcPr>
            <w:tcW w:w="179" w:type="pct"/>
            <w:tcBorders>
              <w:top w:val="single" w:sz="4" w:space="0" w:color="auto"/>
              <w:left w:val="nil"/>
              <w:bottom w:val="single" w:sz="4" w:space="0" w:color="auto"/>
              <w:right w:val="single" w:sz="4" w:space="0" w:color="auto"/>
            </w:tcBorders>
          </w:tcPr>
          <w:p w14:paraId="7EB6422D" w14:textId="77777777" w:rsidR="00AE2E3C" w:rsidRDefault="00AE2E3C" w:rsidP="00AE2E3C">
            <w:pPr>
              <w:widowControl w:val="0"/>
              <w:ind w:left="-57" w:right="-57"/>
              <w:jc w:val="center"/>
              <w:rPr>
                <w:sz w:val="22"/>
                <w:szCs w:val="22"/>
              </w:rPr>
            </w:pPr>
          </w:p>
          <w:p w14:paraId="4BE7F452" w14:textId="17DC6FB5" w:rsidR="00342EA4" w:rsidRPr="00317D60" w:rsidRDefault="00317D60" w:rsidP="00AE2E3C">
            <w:pPr>
              <w:widowControl w:val="0"/>
              <w:ind w:left="-57" w:right="-57"/>
              <w:jc w:val="center"/>
              <w:rPr>
                <w:sz w:val="22"/>
                <w:szCs w:val="22"/>
              </w:rPr>
            </w:pPr>
            <w:r w:rsidRPr="00317D60">
              <w:rPr>
                <w:sz w:val="22"/>
                <w:szCs w:val="22"/>
              </w:rPr>
              <w:t>x</w:t>
            </w:r>
          </w:p>
        </w:tc>
      </w:tr>
      <w:tr w:rsidR="00342EA4" w:rsidRPr="00016848" w14:paraId="77F17EF2" w14:textId="77777777" w:rsidTr="00342EA4">
        <w:trPr>
          <w:trHeight w:val="310"/>
        </w:trPr>
        <w:tc>
          <w:tcPr>
            <w:tcW w:w="227" w:type="pct"/>
            <w:tcBorders>
              <w:top w:val="nil"/>
              <w:left w:val="single" w:sz="4" w:space="0" w:color="auto"/>
              <w:bottom w:val="single" w:sz="4" w:space="0" w:color="auto"/>
              <w:right w:val="single" w:sz="4" w:space="0" w:color="auto"/>
            </w:tcBorders>
            <w:shd w:val="clear" w:color="auto" w:fill="auto"/>
            <w:vAlign w:val="center"/>
            <w:hideMark/>
          </w:tcPr>
          <w:p w14:paraId="1EA2FFA0" w14:textId="77777777" w:rsidR="00342EA4" w:rsidRPr="00016848" w:rsidRDefault="00342EA4" w:rsidP="008013F1">
            <w:pPr>
              <w:widowControl w:val="0"/>
              <w:ind w:left="-57" w:right="-57"/>
              <w:jc w:val="center"/>
              <w:rPr>
                <w:rFonts w:eastAsia="Times New Roman"/>
                <w:sz w:val="24"/>
                <w:szCs w:val="24"/>
              </w:rPr>
            </w:pPr>
            <w:r w:rsidRPr="00016848">
              <w:rPr>
                <w:rFonts w:eastAsia="Times New Roman"/>
                <w:sz w:val="24"/>
                <w:szCs w:val="24"/>
              </w:rPr>
              <w:t>2</w:t>
            </w:r>
          </w:p>
        </w:tc>
        <w:tc>
          <w:tcPr>
            <w:tcW w:w="1428" w:type="pct"/>
            <w:tcBorders>
              <w:top w:val="nil"/>
              <w:left w:val="nil"/>
              <w:bottom w:val="single" w:sz="4" w:space="0" w:color="auto"/>
              <w:right w:val="single" w:sz="4" w:space="0" w:color="auto"/>
            </w:tcBorders>
            <w:shd w:val="clear" w:color="auto" w:fill="auto"/>
            <w:vAlign w:val="center"/>
            <w:hideMark/>
          </w:tcPr>
          <w:p w14:paraId="6E356DBF" w14:textId="77777777" w:rsidR="00342EA4" w:rsidRPr="00016848" w:rsidRDefault="00342EA4" w:rsidP="008013F1">
            <w:pPr>
              <w:widowControl w:val="0"/>
              <w:ind w:left="-57" w:right="-57"/>
              <w:jc w:val="center"/>
              <w:rPr>
                <w:rFonts w:eastAsia="Times New Roman"/>
                <w:sz w:val="24"/>
                <w:szCs w:val="24"/>
              </w:rPr>
            </w:pPr>
            <w:r w:rsidRPr="00016848">
              <w:rPr>
                <w:rFonts w:eastAsia="Times New Roman"/>
                <w:sz w:val="24"/>
                <w:szCs w:val="24"/>
              </w:rPr>
              <w:t>Cấp lại, đổi thẻ CCCD</w:t>
            </w:r>
          </w:p>
        </w:tc>
        <w:tc>
          <w:tcPr>
            <w:tcW w:w="388" w:type="pct"/>
            <w:tcBorders>
              <w:top w:val="nil"/>
              <w:left w:val="nil"/>
              <w:bottom w:val="single" w:sz="4" w:space="0" w:color="auto"/>
              <w:right w:val="single" w:sz="4" w:space="0" w:color="auto"/>
            </w:tcBorders>
            <w:shd w:val="clear" w:color="000000" w:fill="FFFFFF"/>
            <w:vAlign w:val="center"/>
          </w:tcPr>
          <w:p w14:paraId="12C03A51"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3.732</w:t>
            </w:r>
          </w:p>
        </w:tc>
        <w:tc>
          <w:tcPr>
            <w:tcW w:w="439" w:type="pct"/>
            <w:tcBorders>
              <w:top w:val="nil"/>
              <w:left w:val="nil"/>
              <w:bottom w:val="single" w:sz="4" w:space="0" w:color="auto"/>
              <w:right w:val="single" w:sz="4" w:space="0" w:color="auto"/>
            </w:tcBorders>
            <w:shd w:val="clear" w:color="000000" w:fill="FFFFFF"/>
            <w:vAlign w:val="center"/>
          </w:tcPr>
          <w:p w14:paraId="7389E7B3"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0</w:t>
            </w:r>
          </w:p>
        </w:tc>
        <w:tc>
          <w:tcPr>
            <w:tcW w:w="438" w:type="pct"/>
            <w:tcBorders>
              <w:top w:val="nil"/>
              <w:left w:val="nil"/>
              <w:bottom w:val="single" w:sz="4" w:space="0" w:color="auto"/>
              <w:right w:val="single" w:sz="4" w:space="0" w:color="auto"/>
            </w:tcBorders>
            <w:shd w:val="clear" w:color="000000" w:fill="FFFFFF"/>
            <w:vAlign w:val="center"/>
          </w:tcPr>
          <w:p w14:paraId="0C8AB9AA"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3.732</w:t>
            </w:r>
          </w:p>
        </w:tc>
        <w:tc>
          <w:tcPr>
            <w:tcW w:w="391" w:type="pct"/>
            <w:tcBorders>
              <w:top w:val="nil"/>
              <w:left w:val="nil"/>
              <w:bottom w:val="single" w:sz="4" w:space="0" w:color="auto"/>
              <w:right w:val="single" w:sz="4" w:space="0" w:color="auto"/>
            </w:tcBorders>
            <w:shd w:val="clear" w:color="000000" w:fill="FFFFFF"/>
            <w:vAlign w:val="center"/>
          </w:tcPr>
          <w:p w14:paraId="41015725"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100,00%</w:t>
            </w:r>
          </w:p>
        </w:tc>
        <w:tc>
          <w:tcPr>
            <w:tcW w:w="340" w:type="pct"/>
            <w:tcBorders>
              <w:top w:val="nil"/>
              <w:left w:val="nil"/>
              <w:bottom w:val="single" w:sz="4" w:space="0" w:color="auto"/>
              <w:right w:val="single" w:sz="4" w:space="0" w:color="auto"/>
            </w:tcBorders>
            <w:shd w:val="clear" w:color="000000" w:fill="FFFFFF"/>
            <w:vAlign w:val="center"/>
          </w:tcPr>
          <w:p w14:paraId="6B78FC9B"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2.875</w:t>
            </w:r>
          </w:p>
        </w:tc>
        <w:tc>
          <w:tcPr>
            <w:tcW w:w="344" w:type="pct"/>
            <w:tcBorders>
              <w:top w:val="nil"/>
              <w:left w:val="nil"/>
              <w:bottom w:val="single" w:sz="4" w:space="0" w:color="auto"/>
              <w:right w:val="single" w:sz="4" w:space="0" w:color="auto"/>
            </w:tcBorders>
            <w:shd w:val="clear" w:color="000000" w:fill="FFFFFF"/>
            <w:vAlign w:val="center"/>
          </w:tcPr>
          <w:p w14:paraId="1B7FC22B"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0</w:t>
            </w:r>
          </w:p>
        </w:tc>
        <w:tc>
          <w:tcPr>
            <w:tcW w:w="242" w:type="pct"/>
            <w:tcBorders>
              <w:top w:val="nil"/>
              <w:left w:val="nil"/>
              <w:bottom w:val="single" w:sz="4" w:space="0" w:color="auto"/>
              <w:right w:val="single" w:sz="4" w:space="0" w:color="auto"/>
            </w:tcBorders>
            <w:shd w:val="clear" w:color="auto" w:fill="auto"/>
            <w:noWrap/>
            <w:vAlign w:val="center"/>
          </w:tcPr>
          <w:p w14:paraId="0F48A8D7" w14:textId="77777777" w:rsidR="00342EA4" w:rsidRPr="00016848" w:rsidRDefault="00342EA4" w:rsidP="008013F1">
            <w:pPr>
              <w:widowControl w:val="0"/>
              <w:ind w:left="-57" w:right="-57"/>
              <w:jc w:val="center"/>
              <w:rPr>
                <w:sz w:val="22"/>
                <w:szCs w:val="22"/>
              </w:rPr>
            </w:pPr>
            <w:r w:rsidRPr="00016848">
              <w:rPr>
                <w:sz w:val="22"/>
                <w:szCs w:val="22"/>
              </w:rPr>
              <w:t>0</w:t>
            </w:r>
          </w:p>
        </w:tc>
        <w:tc>
          <w:tcPr>
            <w:tcW w:w="292" w:type="pct"/>
            <w:tcBorders>
              <w:top w:val="nil"/>
              <w:left w:val="nil"/>
              <w:bottom w:val="single" w:sz="4" w:space="0" w:color="auto"/>
              <w:right w:val="single" w:sz="4" w:space="0" w:color="auto"/>
            </w:tcBorders>
            <w:shd w:val="clear" w:color="auto" w:fill="auto"/>
            <w:noWrap/>
            <w:vAlign w:val="center"/>
          </w:tcPr>
          <w:p w14:paraId="718202F0" w14:textId="77777777" w:rsidR="00342EA4" w:rsidRPr="00016848" w:rsidRDefault="00342EA4" w:rsidP="008013F1">
            <w:pPr>
              <w:widowControl w:val="0"/>
              <w:ind w:left="-57" w:right="-57"/>
              <w:jc w:val="center"/>
              <w:rPr>
                <w:rFonts w:ascii="Arial" w:hAnsi="Arial" w:cs="Arial"/>
                <w:sz w:val="22"/>
                <w:szCs w:val="22"/>
              </w:rPr>
            </w:pPr>
            <w:r w:rsidRPr="00016848">
              <w:rPr>
                <w:rFonts w:ascii="Arial" w:hAnsi="Arial" w:cs="Arial"/>
                <w:sz w:val="22"/>
                <w:szCs w:val="22"/>
              </w:rPr>
              <w:t> </w:t>
            </w:r>
          </w:p>
        </w:tc>
        <w:tc>
          <w:tcPr>
            <w:tcW w:w="292" w:type="pct"/>
            <w:tcBorders>
              <w:top w:val="nil"/>
              <w:left w:val="nil"/>
              <w:bottom w:val="single" w:sz="4" w:space="0" w:color="auto"/>
              <w:right w:val="single" w:sz="4" w:space="0" w:color="auto"/>
            </w:tcBorders>
            <w:shd w:val="clear" w:color="auto" w:fill="auto"/>
            <w:noWrap/>
            <w:vAlign w:val="center"/>
          </w:tcPr>
          <w:p w14:paraId="23B7B24A" w14:textId="77777777" w:rsidR="00342EA4" w:rsidRPr="00016848" w:rsidRDefault="00342EA4" w:rsidP="008013F1">
            <w:pPr>
              <w:widowControl w:val="0"/>
              <w:ind w:left="-57" w:right="-57"/>
              <w:jc w:val="center"/>
              <w:rPr>
                <w:rFonts w:ascii="Arial" w:hAnsi="Arial" w:cs="Arial"/>
                <w:sz w:val="22"/>
                <w:szCs w:val="22"/>
              </w:rPr>
            </w:pPr>
            <w:r w:rsidRPr="00016848">
              <w:rPr>
                <w:rFonts w:ascii="Arial" w:hAnsi="Arial" w:cs="Arial"/>
                <w:sz w:val="22"/>
                <w:szCs w:val="22"/>
              </w:rPr>
              <w:t> </w:t>
            </w:r>
          </w:p>
        </w:tc>
        <w:tc>
          <w:tcPr>
            <w:tcW w:w="179" w:type="pct"/>
            <w:tcBorders>
              <w:top w:val="single" w:sz="4" w:space="0" w:color="auto"/>
              <w:left w:val="nil"/>
              <w:bottom w:val="single" w:sz="4" w:space="0" w:color="auto"/>
              <w:right w:val="single" w:sz="4" w:space="0" w:color="auto"/>
            </w:tcBorders>
          </w:tcPr>
          <w:p w14:paraId="6ABEFDD3" w14:textId="77777777" w:rsidR="00342EA4" w:rsidRPr="00016848" w:rsidRDefault="00342EA4" w:rsidP="008013F1">
            <w:pPr>
              <w:widowControl w:val="0"/>
              <w:ind w:left="-57" w:right="-57"/>
              <w:jc w:val="center"/>
              <w:rPr>
                <w:rFonts w:ascii="Arial" w:hAnsi="Arial" w:cs="Arial"/>
                <w:sz w:val="22"/>
                <w:szCs w:val="22"/>
              </w:rPr>
            </w:pPr>
          </w:p>
        </w:tc>
      </w:tr>
      <w:tr w:rsidR="00342EA4" w:rsidRPr="00016848" w14:paraId="2EA6E380" w14:textId="77777777" w:rsidTr="00342EA4">
        <w:trPr>
          <w:trHeight w:val="310"/>
        </w:trPr>
        <w:tc>
          <w:tcPr>
            <w:tcW w:w="227" w:type="pct"/>
            <w:tcBorders>
              <w:top w:val="nil"/>
              <w:left w:val="single" w:sz="4" w:space="0" w:color="auto"/>
              <w:bottom w:val="single" w:sz="4" w:space="0" w:color="auto"/>
              <w:right w:val="single" w:sz="4" w:space="0" w:color="auto"/>
            </w:tcBorders>
            <w:shd w:val="clear" w:color="auto" w:fill="auto"/>
            <w:vAlign w:val="center"/>
            <w:hideMark/>
          </w:tcPr>
          <w:p w14:paraId="069FFEE2" w14:textId="77777777" w:rsidR="00342EA4" w:rsidRPr="00016848" w:rsidRDefault="00342EA4" w:rsidP="008013F1">
            <w:pPr>
              <w:widowControl w:val="0"/>
              <w:ind w:left="-57" w:right="-57"/>
              <w:jc w:val="center"/>
              <w:rPr>
                <w:rFonts w:eastAsia="Times New Roman"/>
                <w:sz w:val="24"/>
                <w:szCs w:val="24"/>
              </w:rPr>
            </w:pPr>
            <w:r w:rsidRPr="00016848">
              <w:rPr>
                <w:rFonts w:eastAsia="Times New Roman"/>
                <w:sz w:val="24"/>
                <w:szCs w:val="24"/>
              </w:rPr>
              <w:t>3</w:t>
            </w:r>
          </w:p>
        </w:tc>
        <w:tc>
          <w:tcPr>
            <w:tcW w:w="1428" w:type="pct"/>
            <w:tcBorders>
              <w:top w:val="nil"/>
              <w:left w:val="nil"/>
              <w:bottom w:val="single" w:sz="4" w:space="0" w:color="auto"/>
              <w:right w:val="single" w:sz="4" w:space="0" w:color="auto"/>
            </w:tcBorders>
            <w:shd w:val="clear" w:color="auto" w:fill="auto"/>
            <w:vAlign w:val="center"/>
            <w:hideMark/>
          </w:tcPr>
          <w:p w14:paraId="4301C60B" w14:textId="77777777" w:rsidR="00342EA4" w:rsidRPr="00016848" w:rsidRDefault="00342EA4" w:rsidP="008013F1">
            <w:pPr>
              <w:widowControl w:val="0"/>
              <w:ind w:left="-57" w:right="-57"/>
              <w:jc w:val="center"/>
              <w:rPr>
                <w:rFonts w:eastAsia="Times New Roman"/>
                <w:sz w:val="24"/>
                <w:szCs w:val="24"/>
              </w:rPr>
            </w:pPr>
            <w:r w:rsidRPr="00016848">
              <w:rPr>
                <w:rFonts w:eastAsia="Times New Roman"/>
                <w:sz w:val="24"/>
                <w:szCs w:val="24"/>
              </w:rPr>
              <w:t>Đăng ký thường trú</w:t>
            </w:r>
          </w:p>
        </w:tc>
        <w:tc>
          <w:tcPr>
            <w:tcW w:w="388" w:type="pct"/>
            <w:tcBorders>
              <w:top w:val="nil"/>
              <w:left w:val="nil"/>
              <w:bottom w:val="single" w:sz="4" w:space="0" w:color="auto"/>
              <w:right w:val="single" w:sz="4" w:space="0" w:color="auto"/>
            </w:tcBorders>
            <w:shd w:val="clear" w:color="000000" w:fill="FFFFFF"/>
            <w:vAlign w:val="center"/>
          </w:tcPr>
          <w:p w14:paraId="361778B3"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10.254</w:t>
            </w:r>
          </w:p>
        </w:tc>
        <w:tc>
          <w:tcPr>
            <w:tcW w:w="439" w:type="pct"/>
            <w:tcBorders>
              <w:top w:val="nil"/>
              <w:left w:val="nil"/>
              <w:bottom w:val="single" w:sz="4" w:space="0" w:color="auto"/>
              <w:right w:val="single" w:sz="4" w:space="0" w:color="auto"/>
            </w:tcBorders>
            <w:shd w:val="clear" w:color="000000" w:fill="FFFFFF"/>
            <w:vAlign w:val="center"/>
          </w:tcPr>
          <w:p w14:paraId="3D7E49AA"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0</w:t>
            </w:r>
          </w:p>
        </w:tc>
        <w:tc>
          <w:tcPr>
            <w:tcW w:w="438" w:type="pct"/>
            <w:tcBorders>
              <w:top w:val="nil"/>
              <w:left w:val="nil"/>
              <w:bottom w:val="single" w:sz="4" w:space="0" w:color="auto"/>
              <w:right w:val="single" w:sz="4" w:space="0" w:color="auto"/>
            </w:tcBorders>
            <w:shd w:val="clear" w:color="000000" w:fill="FFFFFF"/>
            <w:vAlign w:val="center"/>
          </w:tcPr>
          <w:p w14:paraId="30DCC20B"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10.254</w:t>
            </w:r>
          </w:p>
        </w:tc>
        <w:tc>
          <w:tcPr>
            <w:tcW w:w="391" w:type="pct"/>
            <w:tcBorders>
              <w:top w:val="nil"/>
              <w:left w:val="nil"/>
              <w:bottom w:val="single" w:sz="4" w:space="0" w:color="auto"/>
              <w:right w:val="single" w:sz="4" w:space="0" w:color="auto"/>
            </w:tcBorders>
            <w:shd w:val="clear" w:color="000000" w:fill="FFFFFF"/>
            <w:vAlign w:val="center"/>
          </w:tcPr>
          <w:p w14:paraId="200CFE2F"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100,00%</w:t>
            </w:r>
          </w:p>
        </w:tc>
        <w:tc>
          <w:tcPr>
            <w:tcW w:w="340" w:type="pct"/>
            <w:tcBorders>
              <w:top w:val="nil"/>
              <w:left w:val="nil"/>
              <w:bottom w:val="single" w:sz="4" w:space="0" w:color="auto"/>
              <w:right w:val="single" w:sz="4" w:space="0" w:color="auto"/>
            </w:tcBorders>
            <w:shd w:val="clear" w:color="000000" w:fill="FFFFFF"/>
            <w:vAlign w:val="center"/>
          </w:tcPr>
          <w:p w14:paraId="2D8010EA"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8.247</w:t>
            </w:r>
          </w:p>
        </w:tc>
        <w:tc>
          <w:tcPr>
            <w:tcW w:w="344" w:type="pct"/>
            <w:tcBorders>
              <w:top w:val="nil"/>
              <w:left w:val="nil"/>
              <w:bottom w:val="single" w:sz="4" w:space="0" w:color="auto"/>
              <w:right w:val="single" w:sz="4" w:space="0" w:color="auto"/>
            </w:tcBorders>
            <w:shd w:val="clear" w:color="000000" w:fill="FFFFFF"/>
            <w:vAlign w:val="center"/>
          </w:tcPr>
          <w:p w14:paraId="2515B18F"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0</w:t>
            </w:r>
          </w:p>
        </w:tc>
        <w:tc>
          <w:tcPr>
            <w:tcW w:w="242" w:type="pct"/>
            <w:tcBorders>
              <w:top w:val="nil"/>
              <w:left w:val="nil"/>
              <w:bottom w:val="single" w:sz="4" w:space="0" w:color="auto"/>
              <w:right w:val="single" w:sz="4" w:space="0" w:color="auto"/>
            </w:tcBorders>
            <w:shd w:val="clear" w:color="auto" w:fill="auto"/>
            <w:noWrap/>
            <w:vAlign w:val="center"/>
          </w:tcPr>
          <w:p w14:paraId="4C49788A" w14:textId="77777777" w:rsidR="00342EA4" w:rsidRPr="00016848" w:rsidRDefault="00342EA4" w:rsidP="008013F1">
            <w:pPr>
              <w:widowControl w:val="0"/>
              <w:ind w:left="-57" w:right="-57"/>
              <w:jc w:val="center"/>
              <w:rPr>
                <w:sz w:val="22"/>
                <w:szCs w:val="22"/>
              </w:rPr>
            </w:pPr>
            <w:r w:rsidRPr="00016848">
              <w:rPr>
                <w:sz w:val="22"/>
                <w:szCs w:val="22"/>
              </w:rPr>
              <w:t>0</w:t>
            </w:r>
          </w:p>
        </w:tc>
        <w:tc>
          <w:tcPr>
            <w:tcW w:w="292" w:type="pct"/>
            <w:tcBorders>
              <w:top w:val="nil"/>
              <w:left w:val="nil"/>
              <w:bottom w:val="single" w:sz="4" w:space="0" w:color="auto"/>
              <w:right w:val="single" w:sz="4" w:space="0" w:color="auto"/>
            </w:tcBorders>
            <w:shd w:val="clear" w:color="auto" w:fill="auto"/>
            <w:noWrap/>
            <w:vAlign w:val="center"/>
          </w:tcPr>
          <w:p w14:paraId="39A22BD0" w14:textId="77777777" w:rsidR="00342EA4" w:rsidRPr="00016848" w:rsidRDefault="00342EA4" w:rsidP="008013F1">
            <w:pPr>
              <w:widowControl w:val="0"/>
              <w:ind w:left="-57" w:right="-57"/>
              <w:jc w:val="center"/>
              <w:rPr>
                <w:sz w:val="22"/>
                <w:szCs w:val="22"/>
              </w:rPr>
            </w:pPr>
            <w:r w:rsidRPr="00016848">
              <w:rPr>
                <w:sz w:val="22"/>
                <w:szCs w:val="22"/>
              </w:rPr>
              <w:t>x</w:t>
            </w:r>
          </w:p>
        </w:tc>
        <w:tc>
          <w:tcPr>
            <w:tcW w:w="292" w:type="pct"/>
            <w:tcBorders>
              <w:top w:val="nil"/>
              <w:left w:val="nil"/>
              <w:bottom w:val="single" w:sz="4" w:space="0" w:color="auto"/>
              <w:right w:val="single" w:sz="4" w:space="0" w:color="auto"/>
            </w:tcBorders>
            <w:shd w:val="clear" w:color="auto" w:fill="auto"/>
            <w:noWrap/>
            <w:vAlign w:val="center"/>
          </w:tcPr>
          <w:p w14:paraId="1D7790B3" w14:textId="77777777" w:rsidR="00342EA4" w:rsidRPr="00016848" w:rsidRDefault="00342EA4" w:rsidP="008013F1">
            <w:pPr>
              <w:widowControl w:val="0"/>
              <w:ind w:left="-57" w:right="-57"/>
              <w:jc w:val="center"/>
              <w:rPr>
                <w:rFonts w:ascii="Arial" w:hAnsi="Arial" w:cs="Arial"/>
                <w:sz w:val="22"/>
                <w:szCs w:val="22"/>
              </w:rPr>
            </w:pPr>
            <w:r w:rsidRPr="00016848">
              <w:rPr>
                <w:rFonts w:ascii="Arial" w:hAnsi="Arial" w:cs="Arial"/>
                <w:sz w:val="22"/>
                <w:szCs w:val="22"/>
              </w:rPr>
              <w:t> </w:t>
            </w:r>
          </w:p>
        </w:tc>
        <w:tc>
          <w:tcPr>
            <w:tcW w:w="179" w:type="pct"/>
            <w:tcBorders>
              <w:top w:val="single" w:sz="4" w:space="0" w:color="auto"/>
              <w:left w:val="nil"/>
              <w:bottom w:val="single" w:sz="4" w:space="0" w:color="auto"/>
              <w:right w:val="single" w:sz="4" w:space="0" w:color="auto"/>
            </w:tcBorders>
          </w:tcPr>
          <w:p w14:paraId="433CBEE5" w14:textId="77777777" w:rsidR="00342EA4" w:rsidRPr="00016848" w:rsidRDefault="00342EA4" w:rsidP="008013F1">
            <w:pPr>
              <w:widowControl w:val="0"/>
              <w:ind w:left="-57" w:right="-57"/>
              <w:jc w:val="center"/>
              <w:rPr>
                <w:rFonts w:ascii="Arial" w:hAnsi="Arial" w:cs="Arial"/>
                <w:sz w:val="22"/>
                <w:szCs w:val="22"/>
              </w:rPr>
            </w:pPr>
          </w:p>
        </w:tc>
      </w:tr>
      <w:tr w:rsidR="00342EA4" w:rsidRPr="00016848" w14:paraId="0D1DCC05" w14:textId="77777777" w:rsidTr="00342EA4">
        <w:trPr>
          <w:trHeight w:val="310"/>
        </w:trPr>
        <w:tc>
          <w:tcPr>
            <w:tcW w:w="227" w:type="pct"/>
            <w:tcBorders>
              <w:top w:val="nil"/>
              <w:left w:val="single" w:sz="4" w:space="0" w:color="auto"/>
              <w:bottom w:val="single" w:sz="4" w:space="0" w:color="auto"/>
              <w:right w:val="single" w:sz="4" w:space="0" w:color="auto"/>
            </w:tcBorders>
            <w:shd w:val="clear" w:color="auto" w:fill="auto"/>
            <w:vAlign w:val="center"/>
            <w:hideMark/>
          </w:tcPr>
          <w:p w14:paraId="53728449" w14:textId="77777777" w:rsidR="00342EA4" w:rsidRPr="00016848" w:rsidRDefault="00342EA4" w:rsidP="008013F1">
            <w:pPr>
              <w:widowControl w:val="0"/>
              <w:ind w:left="-57" w:right="-57"/>
              <w:jc w:val="center"/>
              <w:rPr>
                <w:rFonts w:eastAsia="Times New Roman"/>
                <w:sz w:val="24"/>
                <w:szCs w:val="24"/>
              </w:rPr>
            </w:pPr>
            <w:r w:rsidRPr="00016848">
              <w:rPr>
                <w:rFonts w:eastAsia="Times New Roman"/>
                <w:sz w:val="24"/>
                <w:szCs w:val="24"/>
              </w:rPr>
              <w:t>4</w:t>
            </w:r>
          </w:p>
        </w:tc>
        <w:tc>
          <w:tcPr>
            <w:tcW w:w="1428" w:type="pct"/>
            <w:tcBorders>
              <w:top w:val="nil"/>
              <w:left w:val="nil"/>
              <w:bottom w:val="single" w:sz="4" w:space="0" w:color="auto"/>
              <w:right w:val="single" w:sz="4" w:space="0" w:color="auto"/>
            </w:tcBorders>
            <w:shd w:val="clear" w:color="auto" w:fill="auto"/>
            <w:vAlign w:val="center"/>
            <w:hideMark/>
          </w:tcPr>
          <w:p w14:paraId="6B49B5BD" w14:textId="77777777" w:rsidR="00342EA4" w:rsidRPr="00016848" w:rsidRDefault="00342EA4" w:rsidP="008013F1">
            <w:pPr>
              <w:widowControl w:val="0"/>
              <w:ind w:left="-57" w:right="-57"/>
              <w:jc w:val="center"/>
              <w:rPr>
                <w:rFonts w:eastAsia="Times New Roman"/>
                <w:sz w:val="24"/>
                <w:szCs w:val="24"/>
              </w:rPr>
            </w:pPr>
            <w:r w:rsidRPr="00016848">
              <w:rPr>
                <w:rFonts w:eastAsia="Times New Roman"/>
                <w:sz w:val="24"/>
                <w:szCs w:val="24"/>
              </w:rPr>
              <w:t>Đăng ký tạm trú</w:t>
            </w:r>
          </w:p>
        </w:tc>
        <w:tc>
          <w:tcPr>
            <w:tcW w:w="388" w:type="pct"/>
            <w:tcBorders>
              <w:top w:val="nil"/>
              <w:left w:val="nil"/>
              <w:bottom w:val="single" w:sz="4" w:space="0" w:color="auto"/>
              <w:right w:val="single" w:sz="4" w:space="0" w:color="auto"/>
            </w:tcBorders>
            <w:shd w:val="clear" w:color="000000" w:fill="FFFFFF"/>
            <w:vAlign w:val="center"/>
          </w:tcPr>
          <w:p w14:paraId="05CE0FF8"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3.431</w:t>
            </w:r>
          </w:p>
        </w:tc>
        <w:tc>
          <w:tcPr>
            <w:tcW w:w="439" w:type="pct"/>
            <w:tcBorders>
              <w:top w:val="nil"/>
              <w:left w:val="nil"/>
              <w:bottom w:val="single" w:sz="4" w:space="0" w:color="auto"/>
              <w:right w:val="single" w:sz="4" w:space="0" w:color="auto"/>
            </w:tcBorders>
            <w:shd w:val="clear" w:color="000000" w:fill="FFFFFF"/>
            <w:vAlign w:val="center"/>
          </w:tcPr>
          <w:p w14:paraId="4D475DC2"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0</w:t>
            </w:r>
          </w:p>
        </w:tc>
        <w:tc>
          <w:tcPr>
            <w:tcW w:w="438" w:type="pct"/>
            <w:tcBorders>
              <w:top w:val="nil"/>
              <w:left w:val="nil"/>
              <w:bottom w:val="single" w:sz="4" w:space="0" w:color="auto"/>
              <w:right w:val="single" w:sz="4" w:space="0" w:color="auto"/>
            </w:tcBorders>
            <w:shd w:val="clear" w:color="000000" w:fill="FFFFFF"/>
            <w:vAlign w:val="center"/>
          </w:tcPr>
          <w:p w14:paraId="45E4ABF3"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3.431</w:t>
            </w:r>
          </w:p>
        </w:tc>
        <w:tc>
          <w:tcPr>
            <w:tcW w:w="391" w:type="pct"/>
            <w:tcBorders>
              <w:top w:val="nil"/>
              <w:left w:val="nil"/>
              <w:bottom w:val="single" w:sz="4" w:space="0" w:color="auto"/>
              <w:right w:val="single" w:sz="4" w:space="0" w:color="auto"/>
            </w:tcBorders>
            <w:shd w:val="clear" w:color="000000" w:fill="FFFFFF"/>
            <w:vAlign w:val="center"/>
          </w:tcPr>
          <w:p w14:paraId="70A56643"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100,00%</w:t>
            </w:r>
          </w:p>
        </w:tc>
        <w:tc>
          <w:tcPr>
            <w:tcW w:w="340" w:type="pct"/>
            <w:tcBorders>
              <w:top w:val="nil"/>
              <w:left w:val="nil"/>
              <w:bottom w:val="single" w:sz="4" w:space="0" w:color="auto"/>
              <w:right w:val="single" w:sz="4" w:space="0" w:color="auto"/>
            </w:tcBorders>
            <w:shd w:val="clear" w:color="000000" w:fill="FFFFFF"/>
            <w:vAlign w:val="center"/>
          </w:tcPr>
          <w:p w14:paraId="14510224"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7.456</w:t>
            </w:r>
          </w:p>
        </w:tc>
        <w:tc>
          <w:tcPr>
            <w:tcW w:w="344" w:type="pct"/>
            <w:tcBorders>
              <w:top w:val="nil"/>
              <w:left w:val="nil"/>
              <w:bottom w:val="single" w:sz="4" w:space="0" w:color="auto"/>
              <w:right w:val="single" w:sz="4" w:space="0" w:color="auto"/>
            </w:tcBorders>
            <w:shd w:val="clear" w:color="000000" w:fill="FFFFFF"/>
            <w:vAlign w:val="center"/>
          </w:tcPr>
          <w:p w14:paraId="02CBE4D7"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0</w:t>
            </w:r>
          </w:p>
        </w:tc>
        <w:tc>
          <w:tcPr>
            <w:tcW w:w="242" w:type="pct"/>
            <w:tcBorders>
              <w:top w:val="nil"/>
              <w:left w:val="nil"/>
              <w:bottom w:val="single" w:sz="4" w:space="0" w:color="auto"/>
              <w:right w:val="single" w:sz="4" w:space="0" w:color="auto"/>
            </w:tcBorders>
            <w:shd w:val="clear" w:color="auto" w:fill="auto"/>
            <w:noWrap/>
            <w:vAlign w:val="center"/>
          </w:tcPr>
          <w:p w14:paraId="6316C3B3" w14:textId="77777777" w:rsidR="00342EA4" w:rsidRPr="00016848" w:rsidRDefault="00342EA4" w:rsidP="008013F1">
            <w:pPr>
              <w:widowControl w:val="0"/>
              <w:ind w:left="-57" w:right="-57"/>
              <w:jc w:val="center"/>
              <w:rPr>
                <w:sz w:val="22"/>
                <w:szCs w:val="22"/>
              </w:rPr>
            </w:pPr>
            <w:r w:rsidRPr="00016848">
              <w:rPr>
                <w:sz w:val="22"/>
                <w:szCs w:val="22"/>
              </w:rPr>
              <w:t>0</w:t>
            </w:r>
          </w:p>
        </w:tc>
        <w:tc>
          <w:tcPr>
            <w:tcW w:w="292" w:type="pct"/>
            <w:tcBorders>
              <w:top w:val="nil"/>
              <w:left w:val="nil"/>
              <w:bottom w:val="single" w:sz="4" w:space="0" w:color="auto"/>
              <w:right w:val="single" w:sz="4" w:space="0" w:color="auto"/>
            </w:tcBorders>
            <w:shd w:val="clear" w:color="auto" w:fill="auto"/>
            <w:noWrap/>
            <w:vAlign w:val="center"/>
          </w:tcPr>
          <w:p w14:paraId="7B5EA1B0" w14:textId="77777777" w:rsidR="00342EA4" w:rsidRPr="00016848" w:rsidRDefault="00342EA4" w:rsidP="008013F1">
            <w:pPr>
              <w:widowControl w:val="0"/>
              <w:ind w:left="-57" w:right="-57"/>
              <w:jc w:val="center"/>
              <w:rPr>
                <w:sz w:val="22"/>
                <w:szCs w:val="22"/>
              </w:rPr>
            </w:pPr>
            <w:r w:rsidRPr="00016848">
              <w:rPr>
                <w:sz w:val="22"/>
                <w:szCs w:val="22"/>
              </w:rPr>
              <w:t>x</w:t>
            </w:r>
          </w:p>
        </w:tc>
        <w:tc>
          <w:tcPr>
            <w:tcW w:w="292" w:type="pct"/>
            <w:tcBorders>
              <w:top w:val="nil"/>
              <w:left w:val="nil"/>
              <w:bottom w:val="single" w:sz="4" w:space="0" w:color="auto"/>
              <w:right w:val="single" w:sz="4" w:space="0" w:color="auto"/>
            </w:tcBorders>
            <w:shd w:val="clear" w:color="auto" w:fill="auto"/>
            <w:noWrap/>
            <w:vAlign w:val="center"/>
          </w:tcPr>
          <w:p w14:paraId="786DD0D9" w14:textId="77777777" w:rsidR="00342EA4" w:rsidRPr="00016848" w:rsidRDefault="00342EA4" w:rsidP="008013F1">
            <w:pPr>
              <w:widowControl w:val="0"/>
              <w:ind w:left="-57" w:right="-57"/>
              <w:jc w:val="center"/>
              <w:rPr>
                <w:rFonts w:ascii="Arial" w:hAnsi="Arial" w:cs="Arial"/>
                <w:sz w:val="22"/>
                <w:szCs w:val="22"/>
              </w:rPr>
            </w:pPr>
            <w:r w:rsidRPr="00016848">
              <w:rPr>
                <w:rFonts w:ascii="Arial" w:hAnsi="Arial" w:cs="Arial"/>
                <w:sz w:val="22"/>
                <w:szCs w:val="22"/>
              </w:rPr>
              <w:t> </w:t>
            </w:r>
          </w:p>
        </w:tc>
        <w:tc>
          <w:tcPr>
            <w:tcW w:w="179" w:type="pct"/>
            <w:tcBorders>
              <w:top w:val="single" w:sz="4" w:space="0" w:color="auto"/>
              <w:left w:val="nil"/>
              <w:bottom w:val="single" w:sz="4" w:space="0" w:color="auto"/>
              <w:right w:val="single" w:sz="4" w:space="0" w:color="auto"/>
            </w:tcBorders>
          </w:tcPr>
          <w:p w14:paraId="2040AFFC" w14:textId="77777777" w:rsidR="00342EA4" w:rsidRPr="00016848" w:rsidRDefault="00342EA4" w:rsidP="008013F1">
            <w:pPr>
              <w:widowControl w:val="0"/>
              <w:ind w:left="-57" w:right="-57"/>
              <w:jc w:val="center"/>
              <w:rPr>
                <w:rFonts w:ascii="Arial" w:hAnsi="Arial" w:cs="Arial"/>
                <w:sz w:val="22"/>
                <w:szCs w:val="22"/>
              </w:rPr>
            </w:pPr>
          </w:p>
        </w:tc>
      </w:tr>
      <w:tr w:rsidR="00342EA4" w:rsidRPr="00016848" w14:paraId="6E3BE7AB" w14:textId="77777777" w:rsidTr="00342EA4">
        <w:trPr>
          <w:trHeight w:val="310"/>
        </w:trPr>
        <w:tc>
          <w:tcPr>
            <w:tcW w:w="227" w:type="pct"/>
            <w:tcBorders>
              <w:top w:val="nil"/>
              <w:left w:val="single" w:sz="4" w:space="0" w:color="auto"/>
              <w:bottom w:val="single" w:sz="4" w:space="0" w:color="auto"/>
              <w:right w:val="single" w:sz="4" w:space="0" w:color="auto"/>
            </w:tcBorders>
            <w:shd w:val="clear" w:color="auto" w:fill="auto"/>
            <w:vAlign w:val="center"/>
            <w:hideMark/>
          </w:tcPr>
          <w:p w14:paraId="4B2895D0" w14:textId="77777777" w:rsidR="00342EA4" w:rsidRPr="00016848" w:rsidRDefault="00342EA4" w:rsidP="008013F1">
            <w:pPr>
              <w:widowControl w:val="0"/>
              <w:ind w:left="-57" w:right="-57"/>
              <w:jc w:val="center"/>
              <w:rPr>
                <w:rFonts w:eastAsia="Times New Roman"/>
                <w:sz w:val="24"/>
                <w:szCs w:val="24"/>
              </w:rPr>
            </w:pPr>
            <w:r w:rsidRPr="00016848">
              <w:rPr>
                <w:rFonts w:eastAsia="Times New Roman"/>
                <w:sz w:val="24"/>
                <w:szCs w:val="24"/>
              </w:rPr>
              <w:t>5</w:t>
            </w:r>
          </w:p>
        </w:tc>
        <w:tc>
          <w:tcPr>
            <w:tcW w:w="1428" w:type="pct"/>
            <w:tcBorders>
              <w:top w:val="nil"/>
              <w:left w:val="nil"/>
              <w:bottom w:val="single" w:sz="4" w:space="0" w:color="auto"/>
              <w:right w:val="single" w:sz="4" w:space="0" w:color="auto"/>
            </w:tcBorders>
            <w:shd w:val="clear" w:color="auto" w:fill="auto"/>
            <w:vAlign w:val="center"/>
            <w:hideMark/>
          </w:tcPr>
          <w:p w14:paraId="6F0816AA" w14:textId="77777777" w:rsidR="00342EA4" w:rsidRPr="00016848" w:rsidRDefault="00342EA4" w:rsidP="008013F1">
            <w:pPr>
              <w:widowControl w:val="0"/>
              <w:ind w:left="-57" w:right="-57"/>
              <w:jc w:val="center"/>
              <w:rPr>
                <w:rFonts w:eastAsia="Times New Roman"/>
                <w:sz w:val="24"/>
                <w:szCs w:val="24"/>
              </w:rPr>
            </w:pPr>
            <w:r w:rsidRPr="00016848">
              <w:rPr>
                <w:rFonts w:eastAsia="Times New Roman"/>
                <w:sz w:val="24"/>
                <w:szCs w:val="24"/>
              </w:rPr>
              <w:t>Khai báo tạm vắng</w:t>
            </w:r>
          </w:p>
        </w:tc>
        <w:tc>
          <w:tcPr>
            <w:tcW w:w="388" w:type="pct"/>
            <w:tcBorders>
              <w:top w:val="nil"/>
              <w:left w:val="nil"/>
              <w:bottom w:val="single" w:sz="4" w:space="0" w:color="auto"/>
              <w:right w:val="single" w:sz="4" w:space="0" w:color="auto"/>
            </w:tcBorders>
            <w:shd w:val="clear" w:color="000000" w:fill="FFFFFF"/>
            <w:vAlign w:val="center"/>
          </w:tcPr>
          <w:p w14:paraId="245A6A40"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272</w:t>
            </w:r>
          </w:p>
        </w:tc>
        <w:tc>
          <w:tcPr>
            <w:tcW w:w="439" w:type="pct"/>
            <w:tcBorders>
              <w:top w:val="nil"/>
              <w:left w:val="nil"/>
              <w:bottom w:val="single" w:sz="4" w:space="0" w:color="auto"/>
              <w:right w:val="single" w:sz="4" w:space="0" w:color="auto"/>
            </w:tcBorders>
            <w:shd w:val="clear" w:color="000000" w:fill="FFFFFF"/>
            <w:vAlign w:val="center"/>
          </w:tcPr>
          <w:p w14:paraId="3BAAE1B5"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0</w:t>
            </w:r>
          </w:p>
        </w:tc>
        <w:tc>
          <w:tcPr>
            <w:tcW w:w="438" w:type="pct"/>
            <w:tcBorders>
              <w:top w:val="nil"/>
              <w:left w:val="nil"/>
              <w:bottom w:val="single" w:sz="4" w:space="0" w:color="auto"/>
              <w:right w:val="single" w:sz="4" w:space="0" w:color="auto"/>
            </w:tcBorders>
            <w:shd w:val="clear" w:color="000000" w:fill="FFFFFF"/>
            <w:vAlign w:val="center"/>
          </w:tcPr>
          <w:p w14:paraId="25A1A908"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272</w:t>
            </w:r>
          </w:p>
        </w:tc>
        <w:tc>
          <w:tcPr>
            <w:tcW w:w="391" w:type="pct"/>
            <w:tcBorders>
              <w:top w:val="nil"/>
              <w:left w:val="nil"/>
              <w:bottom w:val="single" w:sz="4" w:space="0" w:color="auto"/>
              <w:right w:val="single" w:sz="4" w:space="0" w:color="auto"/>
            </w:tcBorders>
            <w:shd w:val="clear" w:color="000000" w:fill="FFFFFF"/>
            <w:vAlign w:val="center"/>
          </w:tcPr>
          <w:p w14:paraId="45DE6E4C"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100,00%</w:t>
            </w:r>
          </w:p>
        </w:tc>
        <w:tc>
          <w:tcPr>
            <w:tcW w:w="340" w:type="pct"/>
            <w:tcBorders>
              <w:top w:val="nil"/>
              <w:left w:val="nil"/>
              <w:bottom w:val="single" w:sz="4" w:space="0" w:color="auto"/>
              <w:right w:val="single" w:sz="4" w:space="0" w:color="auto"/>
            </w:tcBorders>
            <w:shd w:val="clear" w:color="000000" w:fill="FFFFFF"/>
            <w:vAlign w:val="center"/>
          </w:tcPr>
          <w:p w14:paraId="013A4403"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10</w:t>
            </w:r>
          </w:p>
        </w:tc>
        <w:tc>
          <w:tcPr>
            <w:tcW w:w="344" w:type="pct"/>
            <w:tcBorders>
              <w:top w:val="nil"/>
              <w:left w:val="nil"/>
              <w:bottom w:val="single" w:sz="4" w:space="0" w:color="auto"/>
              <w:right w:val="single" w:sz="4" w:space="0" w:color="auto"/>
            </w:tcBorders>
            <w:shd w:val="clear" w:color="000000" w:fill="FFFFFF"/>
            <w:vAlign w:val="center"/>
          </w:tcPr>
          <w:p w14:paraId="334FD7DF"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0</w:t>
            </w:r>
          </w:p>
        </w:tc>
        <w:tc>
          <w:tcPr>
            <w:tcW w:w="242" w:type="pct"/>
            <w:tcBorders>
              <w:top w:val="nil"/>
              <w:left w:val="nil"/>
              <w:bottom w:val="single" w:sz="4" w:space="0" w:color="auto"/>
              <w:right w:val="single" w:sz="4" w:space="0" w:color="auto"/>
            </w:tcBorders>
            <w:shd w:val="clear" w:color="auto" w:fill="auto"/>
            <w:noWrap/>
            <w:vAlign w:val="center"/>
          </w:tcPr>
          <w:p w14:paraId="19194302" w14:textId="77777777" w:rsidR="00342EA4" w:rsidRPr="00016848" w:rsidRDefault="00342EA4" w:rsidP="008013F1">
            <w:pPr>
              <w:widowControl w:val="0"/>
              <w:ind w:left="-57" w:right="-57"/>
              <w:jc w:val="center"/>
              <w:rPr>
                <w:sz w:val="22"/>
                <w:szCs w:val="22"/>
              </w:rPr>
            </w:pPr>
            <w:r w:rsidRPr="00016848">
              <w:rPr>
                <w:sz w:val="22"/>
                <w:szCs w:val="22"/>
              </w:rPr>
              <w:t>0</w:t>
            </w:r>
          </w:p>
        </w:tc>
        <w:tc>
          <w:tcPr>
            <w:tcW w:w="292" w:type="pct"/>
            <w:tcBorders>
              <w:top w:val="nil"/>
              <w:left w:val="nil"/>
              <w:bottom w:val="single" w:sz="4" w:space="0" w:color="auto"/>
              <w:right w:val="single" w:sz="4" w:space="0" w:color="auto"/>
            </w:tcBorders>
            <w:shd w:val="clear" w:color="auto" w:fill="auto"/>
            <w:noWrap/>
            <w:vAlign w:val="center"/>
          </w:tcPr>
          <w:p w14:paraId="792C5D28" w14:textId="77777777" w:rsidR="00342EA4" w:rsidRPr="00016848" w:rsidRDefault="00342EA4" w:rsidP="008013F1">
            <w:pPr>
              <w:widowControl w:val="0"/>
              <w:ind w:left="-57" w:right="-57"/>
              <w:jc w:val="center"/>
              <w:rPr>
                <w:rFonts w:ascii="Arial" w:hAnsi="Arial" w:cs="Arial"/>
                <w:sz w:val="22"/>
                <w:szCs w:val="22"/>
              </w:rPr>
            </w:pPr>
            <w:r w:rsidRPr="00016848">
              <w:rPr>
                <w:rFonts w:ascii="Arial" w:hAnsi="Arial" w:cs="Arial"/>
                <w:sz w:val="22"/>
                <w:szCs w:val="22"/>
              </w:rPr>
              <w:t> </w:t>
            </w:r>
          </w:p>
        </w:tc>
        <w:tc>
          <w:tcPr>
            <w:tcW w:w="292" w:type="pct"/>
            <w:tcBorders>
              <w:top w:val="nil"/>
              <w:left w:val="nil"/>
              <w:bottom w:val="single" w:sz="4" w:space="0" w:color="auto"/>
              <w:right w:val="single" w:sz="4" w:space="0" w:color="auto"/>
            </w:tcBorders>
            <w:shd w:val="clear" w:color="auto" w:fill="auto"/>
            <w:noWrap/>
            <w:vAlign w:val="center"/>
          </w:tcPr>
          <w:p w14:paraId="35FEBD48" w14:textId="77777777" w:rsidR="00342EA4" w:rsidRPr="00016848" w:rsidRDefault="00342EA4" w:rsidP="008013F1">
            <w:pPr>
              <w:widowControl w:val="0"/>
              <w:ind w:left="-57" w:right="-57"/>
              <w:jc w:val="center"/>
              <w:rPr>
                <w:rFonts w:ascii="Arial" w:hAnsi="Arial" w:cs="Arial"/>
                <w:sz w:val="22"/>
                <w:szCs w:val="22"/>
              </w:rPr>
            </w:pPr>
            <w:r w:rsidRPr="00016848">
              <w:rPr>
                <w:rFonts w:ascii="Arial" w:hAnsi="Arial" w:cs="Arial"/>
                <w:sz w:val="22"/>
                <w:szCs w:val="22"/>
              </w:rPr>
              <w:t> </w:t>
            </w:r>
          </w:p>
        </w:tc>
        <w:tc>
          <w:tcPr>
            <w:tcW w:w="179" w:type="pct"/>
            <w:tcBorders>
              <w:top w:val="single" w:sz="4" w:space="0" w:color="auto"/>
              <w:left w:val="nil"/>
              <w:bottom w:val="single" w:sz="4" w:space="0" w:color="auto"/>
              <w:right w:val="single" w:sz="4" w:space="0" w:color="auto"/>
            </w:tcBorders>
          </w:tcPr>
          <w:p w14:paraId="34A6115E" w14:textId="77777777" w:rsidR="00342EA4" w:rsidRPr="00016848" w:rsidRDefault="00342EA4" w:rsidP="008013F1">
            <w:pPr>
              <w:widowControl w:val="0"/>
              <w:ind w:left="-57" w:right="-57"/>
              <w:jc w:val="center"/>
              <w:rPr>
                <w:rFonts w:ascii="Arial" w:hAnsi="Arial" w:cs="Arial"/>
                <w:sz w:val="22"/>
                <w:szCs w:val="22"/>
              </w:rPr>
            </w:pPr>
          </w:p>
        </w:tc>
      </w:tr>
      <w:tr w:rsidR="00342EA4" w:rsidRPr="00016848" w14:paraId="31E983F1" w14:textId="77777777" w:rsidTr="00342EA4">
        <w:trPr>
          <w:trHeight w:val="310"/>
        </w:trPr>
        <w:tc>
          <w:tcPr>
            <w:tcW w:w="227" w:type="pct"/>
            <w:tcBorders>
              <w:top w:val="nil"/>
              <w:left w:val="single" w:sz="4" w:space="0" w:color="auto"/>
              <w:bottom w:val="single" w:sz="4" w:space="0" w:color="auto"/>
              <w:right w:val="single" w:sz="4" w:space="0" w:color="auto"/>
            </w:tcBorders>
            <w:shd w:val="clear" w:color="auto" w:fill="auto"/>
            <w:vAlign w:val="center"/>
            <w:hideMark/>
          </w:tcPr>
          <w:p w14:paraId="0B3382EF" w14:textId="77777777" w:rsidR="00342EA4" w:rsidRPr="00016848" w:rsidRDefault="00342EA4" w:rsidP="008013F1">
            <w:pPr>
              <w:widowControl w:val="0"/>
              <w:ind w:left="-57" w:right="-57"/>
              <w:jc w:val="center"/>
              <w:rPr>
                <w:rFonts w:eastAsia="Times New Roman"/>
                <w:sz w:val="24"/>
                <w:szCs w:val="24"/>
              </w:rPr>
            </w:pPr>
            <w:r w:rsidRPr="00016848">
              <w:rPr>
                <w:rFonts w:eastAsia="Times New Roman"/>
                <w:sz w:val="24"/>
                <w:szCs w:val="24"/>
              </w:rPr>
              <w:t>6</w:t>
            </w:r>
          </w:p>
        </w:tc>
        <w:tc>
          <w:tcPr>
            <w:tcW w:w="1428" w:type="pct"/>
            <w:tcBorders>
              <w:top w:val="nil"/>
              <w:left w:val="nil"/>
              <w:bottom w:val="single" w:sz="4" w:space="0" w:color="auto"/>
              <w:right w:val="single" w:sz="4" w:space="0" w:color="auto"/>
            </w:tcBorders>
            <w:shd w:val="clear" w:color="auto" w:fill="auto"/>
            <w:vAlign w:val="center"/>
            <w:hideMark/>
          </w:tcPr>
          <w:p w14:paraId="5232CF62" w14:textId="77777777" w:rsidR="00342EA4" w:rsidRPr="00016848" w:rsidRDefault="00342EA4" w:rsidP="008013F1">
            <w:pPr>
              <w:widowControl w:val="0"/>
              <w:ind w:left="-57" w:right="-57"/>
              <w:jc w:val="center"/>
              <w:rPr>
                <w:rFonts w:eastAsia="Times New Roman"/>
                <w:sz w:val="24"/>
                <w:szCs w:val="24"/>
              </w:rPr>
            </w:pPr>
            <w:r w:rsidRPr="00016848">
              <w:rPr>
                <w:rFonts w:eastAsia="Times New Roman"/>
                <w:sz w:val="24"/>
                <w:szCs w:val="24"/>
              </w:rPr>
              <w:t>Thông báo lưu trú</w:t>
            </w:r>
          </w:p>
        </w:tc>
        <w:tc>
          <w:tcPr>
            <w:tcW w:w="388" w:type="pct"/>
            <w:tcBorders>
              <w:top w:val="nil"/>
              <w:left w:val="nil"/>
              <w:bottom w:val="single" w:sz="4" w:space="0" w:color="auto"/>
              <w:right w:val="single" w:sz="4" w:space="0" w:color="auto"/>
            </w:tcBorders>
            <w:shd w:val="clear" w:color="000000" w:fill="FFFFFF"/>
            <w:vAlign w:val="center"/>
          </w:tcPr>
          <w:p w14:paraId="024AC42A"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8.709</w:t>
            </w:r>
          </w:p>
        </w:tc>
        <w:tc>
          <w:tcPr>
            <w:tcW w:w="439" w:type="pct"/>
            <w:tcBorders>
              <w:top w:val="nil"/>
              <w:left w:val="nil"/>
              <w:bottom w:val="single" w:sz="4" w:space="0" w:color="auto"/>
              <w:right w:val="single" w:sz="4" w:space="0" w:color="auto"/>
            </w:tcBorders>
            <w:shd w:val="clear" w:color="000000" w:fill="FFFFFF"/>
            <w:vAlign w:val="center"/>
          </w:tcPr>
          <w:p w14:paraId="09541F68"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0</w:t>
            </w:r>
          </w:p>
        </w:tc>
        <w:tc>
          <w:tcPr>
            <w:tcW w:w="438" w:type="pct"/>
            <w:tcBorders>
              <w:top w:val="nil"/>
              <w:left w:val="nil"/>
              <w:bottom w:val="single" w:sz="4" w:space="0" w:color="auto"/>
              <w:right w:val="single" w:sz="4" w:space="0" w:color="auto"/>
            </w:tcBorders>
            <w:shd w:val="clear" w:color="000000" w:fill="FFFFFF"/>
            <w:vAlign w:val="center"/>
          </w:tcPr>
          <w:p w14:paraId="7B458955"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8.709</w:t>
            </w:r>
          </w:p>
        </w:tc>
        <w:tc>
          <w:tcPr>
            <w:tcW w:w="391" w:type="pct"/>
            <w:tcBorders>
              <w:top w:val="nil"/>
              <w:left w:val="nil"/>
              <w:bottom w:val="single" w:sz="4" w:space="0" w:color="auto"/>
              <w:right w:val="single" w:sz="4" w:space="0" w:color="auto"/>
            </w:tcBorders>
            <w:shd w:val="clear" w:color="000000" w:fill="FFFFFF"/>
            <w:vAlign w:val="center"/>
          </w:tcPr>
          <w:p w14:paraId="35B28DB0"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100,00%</w:t>
            </w:r>
          </w:p>
        </w:tc>
        <w:tc>
          <w:tcPr>
            <w:tcW w:w="340" w:type="pct"/>
            <w:tcBorders>
              <w:top w:val="nil"/>
              <w:left w:val="nil"/>
              <w:bottom w:val="single" w:sz="4" w:space="0" w:color="auto"/>
              <w:right w:val="single" w:sz="4" w:space="0" w:color="auto"/>
            </w:tcBorders>
            <w:shd w:val="clear" w:color="000000" w:fill="FFFFFF"/>
            <w:vAlign w:val="center"/>
          </w:tcPr>
          <w:p w14:paraId="1DF26165"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2.473</w:t>
            </w:r>
          </w:p>
        </w:tc>
        <w:tc>
          <w:tcPr>
            <w:tcW w:w="344" w:type="pct"/>
            <w:tcBorders>
              <w:top w:val="nil"/>
              <w:left w:val="nil"/>
              <w:bottom w:val="single" w:sz="4" w:space="0" w:color="auto"/>
              <w:right w:val="single" w:sz="4" w:space="0" w:color="auto"/>
            </w:tcBorders>
            <w:shd w:val="clear" w:color="000000" w:fill="FFFFFF"/>
            <w:vAlign w:val="center"/>
          </w:tcPr>
          <w:p w14:paraId="768F2BF7"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0</w:t>
            </w:r>
          </w:p>
        </w:tc>
        <w:tc>
          <w:tcPr>
            <w:tcW w:w="242" w:type="pct"/>
            <w:tcBorders>
              <w:top w:val="nil"/>
              <w:left w:val="nil"/>
              <w:bottom w:val="single" w:sz="4" w:space="0" w:color="auto"/>
              <w:right w:val="single" w:sz="4" w:space="0" w:color="auto"/>
            </w:tcBorders>
            <w:shd w:val="clear" w:color="auto" w:fill="auto"/>
            <w:noWrap/>
            <w:vAlign w:val="center"/>
          </w:tcPr>
          <w:p w14:paraId="6D969F7C" w14:textId="77777777" w:rsidR="00342EA4" w:rsidRPr="00016848" w:rsidRDefault="00342EA4" w:rsidP="008013F1">
            <w:pPr>
              <w:widowControl w:val="0"/>
              <w:ind w:left="-57" w:right="-57"/>
              <w:jc w:val="center"/>
              <w:rPr>
                <w:sz w:val="22"/>
                <w:szCs w:val="22"/>
              </w:rPr>
            </w:pPr>
            <w:r w:rsidRPr="00016848">
              <w:rPr>
                <w:sz w:val="22"/>
                <w:szCs w:val="22"/>
              </w:rPr>
              <w:t>0</w:t>
            </w:r>
          </w:p>
        </w:tc>
        <w:tc>
          <w:tcPr>
            <w:tcW w:w="292" w:type="pct"/>
            <w:tcBorders>
              <w:top w:val="nil"/>
              <w:left w:val="nil"/>
              <w:bottom w:val="single" w:sz="4" w:space="0" w:color="auto"/>
              <w:right w:val="single" w:sz="4" w:space="0" w:color="auto"/>
            </w:tcBorders>
            <w:shd w:val="clear" w:color="auto" w:fill="auto"/>
            <w:noWrap/>
            <w:vAlign w:val="center"/>
          </w:tcPr>
          <w:p w14:paraId="46714285" w14:textId="77777777" w:rsidR="00342EA4" w:rsidRPr="00016848" w:rsidRDefault="00342EA4" w:rsidP="008013F1">
            <w:pPr>
              <w:widowControl w:val="0"/>
              <w:ind w:left="-57" w:right="-57"/>
              <w:jc w:val="center"/>
              <w:rPr>
                <w:sz w:val="22"/>
                <w:szCs w:val="22"/>
              </w:rPr>
            </w:pPr>
            <w:r w:rsidRPr="00016848">
              <w:rPr>
                <w:sz w:val="22"/>
                <w:szCs w:val="22"/>
              </w:rPr>
              <w:t>x</w:t>
            </w:r>
          </w:p>
        </w:tc>
        <w:tc>
          <w:tcPr>
            <w:tcW w:w="292" w:type="pct"/>
            <w:tcBorders>
              <w:top w:val="nil"/>
              <w:left w:val="nil"/>
              <w:bottom w:val="single" w:sz="4" w:space="0" w:color="auto"/>
              <w:right w:val="single" w:sz="4" w:space="0" w:color="auto"/>
            </w:tcBorders>
            <w:shd w:val="clear" w:color="auto" w:fill="auto"/>
            <w:noWrap/>
            <w:vAlign w:val="center"/>
          </w:tcPr>
          <w:p w14:paraId="0211C681" w14:textId="77777777" w:rsidR="00342EA4" w:rsidRPr="00016848" w:rsidRDefault="00342EA4" w:rsidP="008013F1">
            <w:pPr>
              <w:widowControl w:val="0"/>
              <w:ind w:left="-57" w:right="-57"/>
              <w:jc w:val="center"/>
              <w:rPr>
                <w:rFonts w:ascii="Arial" w:hAnsi="Arial" w:cs="Arial"/>
                <w:sz w:val="22"/>
                <w:szCs w:val="22"/>
              </w:rPr>
            </w:pPr>
            <w:r w:rsidRPr="00016848">
              <w:rPr>
                <w:rFonts w:ascii="Arial" w:hAnsi="Arial" w:cs="Arial"/>
                <w:sz w:val="22"/>
                <w:szCs w:val="22"/>
              </w:rPr>
              <w:t> </w:t>
            </w:r>
          </w:p>
        </w:tc>
        <w:tc>
          <w:tcPr>
            <w:tcW w:w="179" w:type="pct"/>
            <w:tcBorders>
              <w:top w:val="single" w:sz="4" w:space="0" w:color="auto"/>
              <w:left w:val="nil"/>
              <w:bottom w:val="single" w:sz="4" w:space="0" w:color="auto"/>
              <w:right w:val="single" w:sz="4" w:space="0" w:color="auto"/>
            </w:tcBorders>
          </w:tcPr>
          <w:p w14:paraId="749E4C06" w14:textId="77777777" w:rsidR="00342EA4" w:rsidRPr="00016848" w:rsidRDefault="00342EA4" w:rsidP="008013F1">
            <w:pPr>
              <w:widowControl w:val="0"/>
              <w:ind w:left="-57" w:right="-57"/>
              <w:jc w:val="center"/>
              <w:rPr>
                <w:rFonts w:ascii="Arial" w:hAnsi="Arial" w:cs="Arial"/>
                <w:sz w:val="22"/>
                <w:szCs w:val="22"/>
              </w:rPr>
            </w:pPr>
          </w:p>
        </w:tc>
      </w:tr>
      <w:tr w:rsidR="00342EA4" w:rsidRPr="00016848" w14:paraId="39DEC87F" w14:textId="77777777" w:rsidTr="00342EA4">
        <w:trPr>
          <w:trHeight w:val="385"/>
        </w:trPr>
        <w:tc>
          <w:tcPr>
            <w:tcW w:w="227" w:type="pct"/>
            <w:tcBorders>
              <w:top w:val="nil"/>
              <w:left w:val="single" w:sz="4" w:space="0" w:color="auto"/>
              <w:bottom w:val="single" w:sz="4" w:space="0" w:color="auto"/>
              <w:right w:val="single" w:sz="4" w:space="0" w:color="auto"/>
            </w:tcBorders>
            <w:shd w:val="clear" w:color="auto" w:fill="auto"/>
            <w:vAlign w:val="center"/>
            <w:hideMark/>
          </w:tcPr>
          <w:p w14:paraId="66778925" w14:textId="77777777" w:rsidR="00342EA4" w:rsidRPr="00016848" w:rsidRDefault="00342EA4" w:rsidP="008013F1">
            <w:pPr>
              <w:widowControl w:val="0"/>
              <w:ind w:left="-57" w:right="-57"/>
              <w:jc w:val="center"/>
              <w:rPr>
                <w:rFonts w:eastAsia="Times New Roman"/>
                <w:sz w:val="24"/>
                <w:szCs w:val="24"/>
              </w:rPr>
            </w:pPr>
            <w:r w:rsidRPr="00016848">
              <w:rPr>
                <w:rFonts w:eastAsia="Times New Roman"/>
                <w:sz w:val="24"/>
                <w:szCs w:val="24"/>
              </w:rPr>
              <w:t>7</w:t>
            </w:r>
          </w:p>
        </w:tc>
        <w:tc>
          <w:tcPr>
            <w:tcW w:w="1428" w:type="pct"/>
            <w:tcBorders>
              <w:top w:val="nil"/>
              <w:left w:val="nil"/>
              <w:bottom w:val="single" w:sz="4" w:space="0" w:color="auto"/>
              <w:right w:val="single" w:sz="4" w:space="0" w:color="auto"/>
            </w:tcBorders>
            <w:shd w:val="clear" w:color="auto" w:fill="auto"/>
            <w:vAlign w:val="center"/>
            <w:hideMark/>
          </w:tcPr>
          <w:p w14:paraId="12D52D0E" w14:textId="77777777" w:rsidR="00342EA4" w:rsidRPr="00016848" w:rsidRDefault="00342EA4" w:rsidP="008013F1">
            <w:pPr>
              <w:widowControl w:val="0"/>
              <w:ind w:left="-57" w:right="-57"/>
              <w:rPr>
                <w:rFonts w:eastAsia="Times New Roman"/>
                <w:sz w:val="24"/>
                <w:szCs w:val="24"/>
              </w:rPr>
            </w:pPr>
            <w:r w:rsidRPr="00016848">
              <w:rPr>
                <w:rFonts w:eastAsia="Times New Roman"/>
                <w:sz w:val="24"/>
                <w:szCs w:val="24"/>
              </w:rPr>
              <w:t>Đăng ký, cấp biển số mô tô, xe gắn máy</w:t>
            </w:r>
          </w:p>
        </w:tc>
        <w:tc>
          <w:tcPr>
            <w:tcW w:w="388" w:type="pct"/>
            <w:tcBorders>
              <w:top w:val="nil"/>
              <w:left w:val="nil"/>
              <w:bottom w:val="single" w:sz="4" w:space="0" w:color="auto"/>
              <w:right w:val="single" w:sz="4" w:space="0" w:color="auto"/>
            </w:tcBorders>
            <w:shd w:val="clear" w:color="000000" w:fill="FFFFFF"/>
            <w:vAlign w:val="center"/>
          </w:tcPr>
          <w:p w14:paraId="172E390C"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3.888</w:t>
            </w:r>
          </w:p>
        </w:tc>
        <w:tc>
          <w:tcPr>
            <w:tcW w:w="439" w:type="pct"/>
            <w:tcBorders>
              <w:top w:val="nil"/>
              <w:left w:val="nil"/>
              <w:bottom w:val="single" w:sz="4" w:space="0" w:color="auto"/>
              <w:right w:val="single" w:sz="4" w:space="0" w:color="auto"/>
            </w:tcBorders>
            <w:shd w:val="clear" w:color="000000" w:fill="FFFFFF"/>
            <w:vAlign w:val="center"/>
          </w:tcPr>
          <w:p w14:paraId="634F355C"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0</w:t>
            </w:r>
          </w:p>
        </w:tc>
        <w:tc>
          <w:tcPr>
            <w:tcW w:w="438" w:type="pct"/>
            <w:tcBorders>
              <w:top w:val="nil"/>
              <w:left w:val="nil"/>
              <w:bottom w:val="single" w:sz="4" w:space="0" w:color="auto"/>
              <w:right w:val="single" w:sz="4" w:space="0" w:color="auto"/>
            </w:tcBorders>
            <w:shd w:val="clear" w:color="000000" w:fill="FFFFFF"/>
            <w:vAlign w:val="center"/>
          </w:tcPr>
          <w:p w14:paraId="70BEE682"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3.888</w:t>
            </w:r>
          </w:p>
        </w:tc>
        <w:tc>
          <w:tcPr>
            <w:tcW w:w="391" w:type="pct"/>
            <w:tcBorders>
              <w:top w:val="nil"/>
              <w:left w:val="nil"/>
              <w:bottom w:val="single" w:sz="4" w:space="0" w:color="auto"/>
              <w:right w:val="single" w:sz="4" w:space="0" w:color="auto"/>
            </w:tcBorders>
            <w:shd w:val="clear" w:color="000000" w:fill="FFFFFF"/>
            <w:vAlign w:val="center"/>
          </w:tcPr>
          <w:p w14:paraId="669DEC21"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100,00%</w:t>
            </w:r>
          </w:p>
        </w:tc>
        <w:tc>
          <w:tcPr>
            <w:tcW w:w="340" w:type="pct"/>
            <w:tcBorders>
              <w:top w:val="nil"/>
              <w:left w:val="nil"/>
              <w:bottom w:val="single" w:sz="4" w:space="0" w:color="auto"/>
              <w:right w:val="single" w:sz="4" w:space="0" w:color="auto"/>
            </w:tcBorders>
            <w:shd w:val="clear" w:color="000000" w:fill="FFFFFF"/>
            <w:vAlign w:val="center"/>
          </w:tcPr>
          <w:p w14:paraId="5378A533"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2.677</w:t>
            </w:r>
          </w:p>
        </w:tc>
        <w:tc>
          <w:tcPr>
            <w:tcW w:w="344" w:type="pct"/>
            <w:tcBorders>
              <w:top w:val="nil"/>
              <w:left w:val="nil"/>
              <w:bottom w:val="single" w:sz="4" w:space="0" w:color="auto"/>
              <w:right w:val="single" w:sz="4" w:space="0" w:color="auto"/>
            </w:tcBorders>
            <w:shd w:val="clear" w:color="000000" w:fill="FFFFFF"/>
            <w:vAlign w:val="center"/>
          </w:tcPr>
          <w:p w14:paraId="56666EFE"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0</w:t>
            </w:r>
          </w:p>
        </w:tc>
        <w:tc>
          <w:tcPr>
            <w:tcW w:w="242" w:type="pct"/>
            <w:tcBorders>
              <w:top w:val="nil"/>
              <w:left w:val="nil"/>
              <w:bottom w:val="single" w:sz="4" w:space="0" w:color="auto"/>
              <w:right w:val="single" w:sz="4" w:space="0" w:color="auto"/>
            </w:tcBorders>
            <w:shd w:val="clear" w:color="auto" w:fill="auto"/>
            <w:noWrap/>
            <w:vAlign w:val="center"/>
          </w:tcPr>
          <w:p w14:paraId="32BCDB78" w14:textId="77777777" w:rsidR="00342EA4" w:rsidRPr="00016848" w:rsidRDefault="00342EA4" w:rsidP="008013F1">
            <w:pPr>
              <w:widowControl w:val="0"/>
              <w:ind w:left="-57" w:right="-57"/>
              <w:jc w:val="center"/>
              <w:rPr>
                <w:rFonts w:ascii="Arial" w:hAnsi="Arial" w:cs="Arial"/>
                <w:sz w:val="22"/>
                <w:szCs w:val="22"/>
              </w:rPr>
            </w:pPr>
            <w:r w:rsidRPr="00016848">
              <w:rPr>
                <w:rFonts w:ascii="Arial" w:hAnsi="Arial" w:cs="Arial"/>
                <w:sz w:val="22"/>
                <w:szCs w:val="22"/>
              </w:rPr>
              <w:t> </w:t>
            </w:r>
          </w:p>
        </w:tc>
        <w:tc>
          <w:tcPr>
            <w:tcW w:w="292" w:type="pct"/>
            <w:tcBorders>
              <w:top w:val="nil"/>
              <w:left w:val="nil"/>
              <w:bottom w:val="single" w:sz="4" w:space="0" w:color="auto"/>
              <w:right w:val="single" w:sz="4" w:space="0" w:color="auto"/>
            </w:tcBorders>
            <w:shd w:val="clear" w:color="auto" w:fill="auto"/>
            <w:noWrap/>
            <w:vAlign w:val="center"/>
          </w:tcPr>
          <w:p w14:paraId="123C523A" w14:textId="77777777" w:rsidR="00342EA4" w:rsidRPr="00016848" w:rsidRDefault="00342EA4" w:rsidP="008013F1">
            <w:pPr>
              <w:widowControl w:val="0"/>
              <w:ind w:left="-57" w:right="-57"/>
              <w:jc w:val="center"/>
              <w:rPr>
                <w:rFonts w:ascii="Arial" w:hAnsi="Arial" w:cs="Arial"/>
                <w:sz w:val="22"/>
                <w:szCs w:val="22"/>
              </w:rPr>
            </w:pPr>
            <w:r w:rsidRPr="00016848">
              <w:rPr>
                <w:rFonts w:ascii="Arial" w:hAnsi="Arial" w:cs="Arial"/>
                <w:sz w:val="22"/>
                <w:szCs w:val="22"/>
              </w:rPr>
              <w:t> </w:t>
            </w:r>
          </w:p>
        </w:tc>
        <w:tc>
          <w:tcPr>
            <w:tcW w:w="292" w:type="pct"/>
            <w:tcBorders>
              <w:top w:val="nil"/>
              <w:left w:val="nil"/>
              <w:bottom w:val="single" w:sz="4" w:space="0" w:color="auto"/>
              <w:right w:val="single" w:sz="4" w:space="0" w:color="auto"/>
            </w:tcBorders>
            <w:shd w:val="clear" w:color="auto" w:fill="auto"/>
            <w:noWrap/>
            <w:vAlign w:val="center"/>
          </w:tcPr>
          <w:p w14:paraId="2F2B476C" w14:textId="77777777" w:rsidR="00342EA4" w:rsidRPr="00016848" w:rsidRDefault="00342EA4" w:rsidP="008013F1">
            <w:pPr>
              <w:widowControl w:val="0"/>
              <w:ind w:left="-57" w:right="-57"/>
              <w:jc w:val="center"/>
              <w:rPr>
                <w:rFonts w:ascii="Arial" w:hAnsi="Arial" w:cs="Arial"/>
                <w:sz w:val="22"/>
                <w:szCs w:val="22"/>
              </w:rPr>
            </w:pPr>
            <w:r w:rsidRPr="00016848">
              <w:rPr>
                <w:rFonts w:ascii="Arial" w:hAnsi="Arial" w:cs="Arial"/>
                <w:sz w:val="22"/>
                <w:szCs w:val="22"/>
              </w:rPr>
              <w:t> </w:t>
            </w:r>
          </w:p>
        </w:tc>
        <w:tc>
          <w:tcPr>
            <w:tcW w:w="179" w:type="pct"/>
            <w:tcBorders>
              <w:top w:val="single" w:sz="4" w:space="0" w:color="auto"/>
              <w:left w:val="nil"/>
              <w:bottom w:val="single" w:sz="4" w:space="0" w:color="auto"/>
              <w:right w:val="single" w:sz="4" w:space="0" w:color="auto"/>
            </w:tcBorders>
          </w:tcPr>
          <w:p w14:paraId="28348C27" w14:textId="77777777" w:rsidR="00342EA4" w:rsidRPr="00016848" w:rsidRDefault="00342EA4" w:rsidP="008013F1">
            <w:pPr>
              <w:widowControl w:val="0"/>
              <w:ind w:left="-57" w:right="-57"/>
              <w:jc w:val="center"/>
              <w:rPr>
                <w:rFonts w:ascii="Arial" w:hAnsi="Arial" w:cs="Arial"/>
                <w:sz w:val="22"/>
                <w:szCs w:val="22"/>
              </w:rPr>
            </w:pPr>
          </w:p>
        </w:tc>
      </w:tr>
      <w:tr w:rsidR="00342EA4" w:rsidRPr="00016848" w14:paraId="355FA3E4" w14:textId="77777777" w:rsidTr="00342EA4">
        <w:trPr>
          <w:trHeight w:val="416"/>
        </w:trPr>
        <w:tc>
          <w:tcPr>
            <w:tcW w:w="227" w:type="pct"/>
            <w:tcBorders>
              <w:top w:val="nil"/>
              <w:left w:val="single" w:sz="4" w:space="0" w:color="auto"/>
              <w:bottom w:val="single" w:sz="4" w:space="0" w:color="auto"/>
              <w:right w:val="single" w:sz="4" w:space="0" w:color="auto"/>
            </w:tcBorders>
            <w:shd w:val="clear" w:color="auto" w:fill="auto"/>
            <w:vAlign w:val="center"/>
            <w:hideMark/>
          </w:tcPr>
          <w:p w14:paraId="32BE87A7" w14:textId="77777777" w:rsidR="00342EA4" w:rsidRPr="00016848" w:rsidRDefault="00342EA4" w:rsidP="008013F1">
            <w:pPr>
              <w:widowControl w:val="0"/>
              <w:ind w:left="-57" w:right="-57"/>
              <w:jc w:val="center"/>
              <w:rPr>
                <w:rFonts w:eastAsia="Times New Roman"/>
                <w:sz w:val="24"/>
                <w:szCs w:val="24"/>
              </w:rPr>
            </w:pPr>
            <w:r w:rsidRPr="00016848">
              <w:rPr>
                <w:rFonts w:eastAsia="Times New Roman"/>
                <w:sz w:val="24"/>
                <w:szCs w:val="24"/>
              </w:rPr>
              <w:t>8</w:t>
            </w:r>
          </w:p>
        </w:tc>
        <w:tc>
          <w:tcPr>
            <w:tcW w:w="1428" w:type="pct"/>
            <w:tcBorders>
              <w:top w:val="nil"/>
              <w:left w:val="nil"/>
              <w:bottom w:val="single" w:sz="4" w:space="0" w:color="auto"/>
              <w:right w:val="single" w:sz="4" w:space="0" w:color="auto"/>
            </w:tcBorders>
            <w:shd w:val="clear" w:color="auto" w:fill="auto"/>
            <w:vAlign w:val="center"/>
            <w:hideMark/>
          </w:tcPr>
          <w:p w14:paraId="5266F180" w14:textId="77777777" w:rsidR="00342EA4" w:rsidRPr="00016848" w:rsidRDefault="00342EA4" w:rsidP="008013F1">
            <w:pPr>
              <w:widowControl w:val="0"/>
              <w:ind w:left="-57" w:right="-57"/>
              <w:jc w:val="center"/>
              <w:rPr>
                <w:rFonts w:eastAsia="Times New Roman"/>
                <w:sz w:val="24"/>
                <w:szCs w:val="24"/>
              </w:rPr>
            </w:pPr>
            <w:r w:rsidRPr="00016848">
              <w:rPr>
                <w:rFonts w:eastAsia="Times New Roman"/>
                <w:sz w:val="24"/>
                <w:szCs w:val="24"/>
              </w:rPr>
              <w:t>Thu tiền nộp phạt nguội</w:t>
            </w:r>
          </w:p>
        </w:tc>
        <w:tc>
          <w:tcPr>
            <w:tcW w:w="388" w:type="pct"/>
            <w:tcBorders>
              <w:top w:val="nil"/>
              <w:left w:val="nil"/>
              <w:bottom w:val="single" w:sz="4" w:space="0" w:color="auto"/>
              <w:right w:val="single" w:sz="4" w:space="0" w:color="auto"/>
            </w:tcBorders>
            <w:shd w:val="clear" w:color="000000" w:fill="FFFFFF"/>
            <w:vAlign w:val="center"/>
          </w:tcPr>
          <w:p w14:paraId="524BA18D"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395</w:t>
            </w:r>
          </w:p>
        </w:tc>
        <w:tc>
          <w:tcPr>
            <w:tcW w:w="439" w:type="pct"/>
            <w:tcBorders>
              <w:top w:val="nil"/>
              <w:left w:val="nil"/>
              <w:bottom w:val="single" w:sz="4" w:space="0" w:color="auto"/>
              <w:right w:val="single" w:sz="4" w:space="0" w:color="auto"/>
            </w:tcBorders>
            <w:shd w:val="clear" w:color="000000" w:fill="FFFFFF"/>
            <w:vAlign w:val="center"/>
          </w:tcPr>
          <w:p w14:paraId="3A818733"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0</w:t>
            </w:r>
          </w:p>
        </w:tc>
        <w:tc>
          <w:tcPr>
            <w:tcW w:w="438" w:type="pct"/>
            <w:tcBorders>
              <w:top w:val="nil"/>
              <w:left w:val="nil"/>
              <w:bottom w:val="single" w:sz="4" w:space="0" w:color="auto"/>
              <w:right w:val="single" w:sz="4" w:space="0" w:color="auto"/>
            </w:tcBorders>
            <w:shd w:val="clear" w:color="000000" w:fill="FFFFFF"/>
            <w:vAlign w:val="center"/>
          </w:tcPr>
          <w:p w14:paraId="162C755D"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395</w:t>
            </w:r>
          </w:p>
        </w:tc>
        <w:tc>
          <w:tcPr>
            <w:tcW w:w="391" w:type="pct"/>
            <w:tcBorders>
              <w:top w:val="nil"/>
              <w:left w:val="nil"/>
              <w:bottom w:val="single" w:sz="4" w:space="0" w:color="auto"/>
              <w:right w:val="single" w:sz="4" w:space="0" w:color="auto"/>
            </w:tcBorders>
            <w:shd w:val="clear" w:color="000000" w:fill="FFFFFF"/>
            <w:vAlign w:val="center"/>
          </w:tcPr>
          <w:p w14:paraId="429F2F5A"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100,00%</w:t>
            </w:r>
          </w:p>
        </w:tc>
        <w:tc>
          <w:tcPr>
            <w:tcW w:w="340" w:type="pct"/>
            <w:tcBorders>
              <w:top w:val="nil"/>
              <w:left w:val="nil"/>
              <w:bottom w:val="single" w:sz="4" w:space="0" w:color="auto"/>
              <w:right w:val="single" w:sz="4" w:space="0" w:color="auto"/>
            </w:tcBorders>
            <w:shd w:val="clear" w:color="000000" w:fill="FFFFFF"/>
            <w:vAlign w:val="center"/>
          </w:tcPr>
          <w:p w14:paraId="6FE85CDE"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343</w:t>
            </w:r>
          </w:p>
        </w:tc>
        <w:tc>
          <w:tcPr>
            <w:tcW w:w="344" w:type="pct"/>
            <w:tcBorders>
              <w:top w:val="nil"/>
              <w:left w:val="nil"/>
              <w:bottom w:val="single" w:sz="4" w:space="0" w:color="auto"/>
              <w:right w:val="single" w:sz="4" w:space="0" w:color="auto"/>
            </w:tcBorders>
            <w:shd w:val="clear" w:color="000000" w:fill="FFFFFF"/>
            <w:vAlign w:val="center"/>
          </w:tcPr>
          <w:p w14:paraId="403FB44C"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0</w:t>
            </w:r>
          </w:p>
        </w:tc>
        <w:tc>
          <w:tcPr>
            <w:tcW w:w="242" w:type="pct"/>
            <w:tcBorders>
              <w:top w:val="nil"/>
              <w:left w:val="nil"/>
              <w:bottom w:val="single" w:sz="4" w:space="0" w:color="auto"/>
              <w:right w:val="single" w:sz="4" w:space="0" w:color="auto"/>
            </w:tcBorders>
            <w:shd w:val="clear" w:color="auto" w:fill="auto"/>
            <w:noWrap/>
            <w:vAlign w:val="center"/>
          </w:tcPr>
          <w:p w14:paraId="66F4A6FE" w14:textId="77777777" w:rsidR="00342EA4" w:rsidRPr="00016848" w:rsidRDefault="00342EA4" w:rsidP="008013F1">
            <w:pPr>
              <w:widowControl w:val="0"/>
              <w:ind w:left="-57" w:right="-57"/>
              <w:jc w:val="center"/>
              <w:rPr>
                <w:rFonts w:ascii="Arial" w:hAnsi="Arial" w:cs="Arial"/>
                <w:sz w:val="22"/>
                <w:szCs w:val="22"/>
              </w:rPr>
            </w:pPr>
            <w:r w:rsidRPr="00016848">
              <w:rPr>
                <w:rFonts w:ascii="Arial" w:hAnsi="Arial" w:cs="Arial"/>
                <w:sz w:val="22"/>
                <w:szCs w:val="22"/>
              </w:rPr>
              <w:t> </w:t>
            </w:r>
          </w:p>
        </w:tc>
        <w:tc>
          <w:tcPr>
            <w:tcW w:w="292" w:type="pct"/>
            <w:tcBorders>
              <w:top w:val="nil"/>
              <w:left w:val="nil"/>
              <w:bottom w:val="single" w:sz="4" w:space="0" w:color="auto"/>
              <w:right w:val="single" w:sz="4" w:space="0" w:color="auto"/>
            </w:tcBorders>
            <w:shd w:val="clear" w:color="auto" w:fill="auto"/>
            <w:noWrap/>
            <w:vAlign w:val="center"/>
          </w:tcPr>
          <w:p w14:paraId="52B740E1" w14:textId="77777777" w:rsidR="00342EA4" w:rsidRPr="00016848" w:rsidRDefault="00342EA4" w:rsidP="008013F1">
            <w:pPr>
              <w:widowControl w:val="0"/>
              <w:ind w:left="-57" w:right="-57"/>
              <w:jc w:val="center"/>
              <w:rPr>
                <w:rFonts w:ascii="Arial" w:hAnsi="Arial" w:cs="Arial"/>
                <w:sz w:val="22"/>
                <w:szCs w:val="22"/>
              </w:rPr>
            </w:pPr>
            <w:r w:rsidRPr="00016848">
              <w:rPr>
                <w:rFonts w:ascii="Arial" w:hAnsi="Arial" w:cs="Arial"/>
                <w:sz w:val="22"/>
                <w:szCs w:val="22"/>
              </w:rPr>
              <w:t> </w:t>
            </w:r>
          </w:p>
        </w:tc>
        <w:tc>
          <w:tcPr>
            <w:tcW w:w="292" w:type="pct"/>
            <w:tcBorders>
              <w:top w:val="nil"/>
              <w:left w:val="nil"/>
              <w:bottom w:val="single" w:sz="4" w:space="0" w:color="auto"/>
              <w:right w:val="single" w:sz="4" w:space="0" w:color="auto"/>
            </w:tcBorders>
            <w:shd w:val="clear" w:color="auto" w:fill="auto"/>
            <w:noWrap/>
            <w:vAlign w:val="center"/>
          </w:tcPr>
          <w:p w14:paraId="5B40D313" w14:textId="77777777" w:rsidR="00342EA4" w:rsidRPr="00016848" w:rsidRDefault="00342EA4" w:rsidP="008013F1">
            <w:pPr>
              <w:widowControl w:val="0"/>
              <w:ind w:left="-57" w:right="-57"/>
              <w:jc w:val="center"/>
              <w:rPr>
                <w:rFonts w:ascii="Arial" w:hAnsi="Arial" w:cs="Arial"/>
                <w:sz w:val="22"/>
                <w:szCs w:val="22"/>
              </w:rPr>
            </w:pPr>
            <w:r w:rsidRPr="00016848">
              <w:rPr>
                <w:rFonts w:ascii="Arial" w:hAnsi="Arial" w:cs="Arial"/>
                <w:sz w:val="22"/>
                <w:szCs w:val="22"/>
              </w:rPr>
              <w:t> </w:t>
            </w:r>
          </w:p>
        </w:tc>
        <w:tc>
          <w:tcPr>
            <w:tcW w:w="179" w:type="pct"/>
            <w:tcBorders>
              <w:top w:val="single" w:sz="4" w:space="0" w:color="auto"/>
              <w:left w:val="nil"/>
              <w:bottom w:val="single" w:sz="4" w:space="0" w:color="auto"/>
              <w:right w:val="single" w:sz="4" w:space="0" w:color="auto"/>
            </w:tcBorders>
          </w:tcPr>
          <w:p w14:paraId="044A3DA6" w14:textId="77777777" w:rsidR="00342EA4" w:rsidRPr="00016848" w:rsidRDefault="00342EA4" w:rsidP="008013F1">
            <w:pPr>
              <w:widowControl w:val="0"/>
              <w:ind w:left="-57" w:right="-57"/>
              <w:jc w:val="center"/>
              <w:rPr>
                <w:rFonts w:ascii="Arial" w:hAnsi="Arial" w:cs="Arial"/>
                <w:sz w:val="22"/>
                <w:szCs w:val="22"/>
              </w:rPr>
            </w:pPr>
          </w:p>
        </w:tc>
      </w:tr>
      <w:tr w:rsidR="00342EA4" w:rsidRPr="00016848" w14:paraId="0AE4E83B" w14:textId="77777777" w:rsidTr="00342EA4">
        <w:trPr>
          <w:trHeight w:val="310"/>
        </w:trPr>
        <w:tc>
          <w:tcPr>
            <w:tcW w:w="227" w:type="pct"/>
            <w:tcBorders>
              <w:top w:val="nil"/>
              <w:left w:val="single" w:sz="4" w:space="0" w:color="auto"/>
              <w:bottom w:val="single" w:sz="4" w:space="0" w:color="auto"/>
              <w:right w:val="single" w:sz="4" w:space="0" w:color="auto"/>
            </w:tcBorders>
            <w:shd w:val="clear" w:color="auto" w:fill="auto"/>
            <w:vAlign w:val="center"/>
            <w:hideMark/>
          </w:tcPr>
          <w:p w14:paraId="311F378C" w14:textId="77777777" w:rsidR="00342EA4" w:rsidRPr="00016848" w:rsidRDefault="00342EA4" w:rsidP="008013F1">
            <w:pPr>
              <w:widowControl w:val="0"/>
              <w:ind w:left="-57" w:right="-57"/>
              <w:jc w:val="center"/>
              <w:rPr>
                <w:rFonts w:eastAsia="Times New Roman"/>
                <w:sz w:val="24"/>
                <w:szCs w:val="24"/>
              </w:rPr>
            </w:pPr>
            <w:r w:rsidRPr="00016848">
              <w:rPr>
                <w:rFonts w:eastAsia="Times New Roman"/>
                <w:sz w:val="24"/>
                <w:szCs w:val="24"/>
              </w:rPr>
              <w:t>9</w:t>
            </w:r>
          </w:p>
        </w:tc>
        <w:tc>
          <w:tcPr>
            <w:tcW w:w="1428" w:type="pct"/>
            <w:tcBorders>
              <w:top w:val="nil"/>
              <w:left w:val="nil"/>
              <w:bottom w:val="single" w:sz="4" w:space="0" w:color="auto"/>
              <w:right w:val="single" w:sz="4" w:space="0" w:color="auto"/>
            </w:tcBorders>
            <w:shd w:val="clear" w:color="auto" w:fill="auto"/>
            <w:vAlign w:val="center"/>
            <w:hideMark/>
          </w:tcPr>
          <w:p w14:paraId="15A2C7E9" w14:textId="77777777" w:rsidR="00342EA4" w:rsidRPr="00016848" w:rsidRDefault="00342EA4" w:rsidP="008013F1">
            <w:pPr>
              <w:widowControl w:val="0"/>
              <w:ind w:left="-57" w:right="-57"/>
              <w:jc w:val="center"/>
              <w:rPr>
                <w:rFonts w:eastAsia="Times New Roman"/>
                <w:sz w:val="24"/>
                <w:szCs w:val="24"/>
              </w:rPr>
            </w:pPr>
            <w:r w:rsidRPr="00016848">
              <w:rPr>
                <w:rFonts w:eastAsia="Times New Roman"/>
                <w:sz w:val="24"/>
                <w:szCs w:val="24"/>
              </w:rPr>
              <w:t>Đăng ký khai sinh</w:t>
            </w:r>
          </w:p>
        </w:tc>
        <w:tc>
          <w:tcPr>
            <w:tcW w:w="388" w:type="pct"/>
            <w:tcBorders>
              <w:top w:val="nil"/>
              <w:left w:val="nil"/>
              <w:bottom w:val="single" w:sz="4" w:space="0" w:color="auto"/>
              <w:right w:val="single" w:sz="4" w:space="0" w:color="auto"/>
            </w:tcBorders>
            <w:shd w:val="clear" w:color="000000" w:fill="FFFFFF"/>
            <w:vAlign w:val="center"/>
          </w:tcPr>
          <w:p w14:paraId="20DBE527"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3.193</w:t>
            </w:r>
          </w:p>
        </w:tc>
        <w:tc>
          <w:tcPr>
            <w:tcW w:w="439" w:type="pct"/>
            <w:tcBorders>
              <w:top w:val="nil"/>
              <w:left w:val="nil"/>
              <w:bottom w:val="single" w:sz="4" w:space="0" w:color="auto"/>
              <w:right w:val="single" w:sz="4" w:space="0" w:color="auto"/>
            </w:tcBorders>
            <w:shd w:val="clear" w:color="000000" w:fill="FFFFFF"/>
            <w:vAlign w:val="center"/>
          </w:tcPr>
          <w:p w14:paraId="2EF2C2CA"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0</w:t>
            </w:r>
          </w:p>
        </w:tc>
        <w:tc>
          <w:tcPr>
            <w:tcW w:w="438" w:type="pct"/>
            <w:tcBorders>
              <w:top w:val="nil"/>
              <w:left w:val="nil"/>
              <w:bottom w:val="single" w:sz="4" w:space="0" w:color="auto"/>
              <w:right w:val="single" w:sz="4" w:space="0" w:color="auto"/>
            </w:tcBorders>
            <w:shd w:val="clear" w:color="000000" w:fill="FFFFFF"/>
            <w:vAlign w:val="center"/>
          </w:tcPr>
          <w:p w14:paraId="32278D02"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3.383</w:t>
            </w:r>
          </w:p>
        </w:tc>
        <w:tc>
          <w:tcPr>
            <w:tcW w:w="391" w:type="pct"/>
            <w:tcBorders>
              <w:top w:val="nil"/>
              <w:left w:val="nil"/>
              <w:bottom w:val="single" w:sz="4" w:space="0" w:color="auto"/>
              <w:right w:val="single" w:sz="4" w:space="0" w:color="auto"/>
            </w:tcBorders>
            <w:shd w:val="clear" w:color="000000" w:fill="FFFFFF"/>
            <w:vAlign w:val="center"/>
          </w:tcPr>
          <w:p w14:paraId="32596676"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94,38%</w:t>
            </w:r>
          </w:p>
        </w:tc>
        <w:tc>
          <w:tcPr>
            <w:tcW w:w="340" w:type="pct"/>
            <w:tcBorders>
              <w:top w:val="nil"/>
              <w:left w:val="nil"/>
              <w:bottom w:val="single" w:sz="4" w:space="0" w:color="auto"/>
              <w:right w:val="single" w:sz="4" w:space="0" w:color="auto"/>
            </w:tcBorders>
            <w:shd w:val="clear" w:color="000000" w:fill="FFFFFF"/>
            <w:vAlign w:val="center"/>
          </w:tcPr>
          <w:p w14:paraId="2ABC8374"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1.125</w:t>
            </w:r>
          </w:p>
        </w:tc>
        <w:tc>
          <w:tcPr>
            <w:tcW w:w="344" w:type="pct"/>
            <w:tcBorders>
              <w:top w:val="nil"/>
              <w:left w:val="nil"/>
              <w:bottom w:val="single" w:sz="4" w:space="0" w:color="auto"/>
              <w:right w:val="single" w:sz="4" w:space="0" w:color="auto"/>
            </w:tcBorders>
            <w:shd w:val="clear" w:color="000000" w:fill="FFFFFF"/>
            <w:vAlign w:val="center"/>
          </w:tcPr>
          <w:p w14:paraId="1D0BB0AA"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40</w:t>
            </w:r>
          </w:p>
        </w:tc>
        <w:tc>
          <w:tcPr>
            <w:tcW w:w="242" w:type="pct"/>
            <w:tcBorders>
              <w:top w:val="nil"/>
              <w:left w:val="nil"/>
              <w:bottom w:val="single" w:sz="4" w:space="0" w:color="auto"/>
              <w:right w:val="single" w:sz="4" w:space="0" w:color="auto"/>
            </w:tcBorders>
            <w:shd w:val="clear" w:color="auto" w:fill="auto"/>
            <w:noWrap/>
            <w:vAlign w:val="center"/>
          </w:tcPr>
          <w:p w14:paraId="64853416" w14:textId="77777777" w:rsidR="00342EA4" w:rsidRPr="00016848" w:rsidRDefault="00342EA4" w:rsidP="008013F1">
            <w:pPr>
              <w:widowControl w:val="0"/>
              <w:ind w:left="-57" w:right="-57"/>
              <w:jc w:val="center"/>
              <w:rPr>
                <w:rFonts w:ascii="Arial" w:hAnsi="Arial" w:cs="Arial"/>
                <w:sz w:val="22"/>
                <w:szCs w:val="22"/>
              </w:rPr>
            </w:pPr>
            <w:r w:rsidRPr="00016848">
              <w:rPr>
                <w:rFonts w:ascii="Arial" w:hAnsi="Arial" w:cs="Arial"/>
                <w:sz w:val="22"/>
                <w:szCs w:val="22"/>
              </w:rPr>
              <w:t> </w:t>
            </w:r>
          </w:p>
        </w:tc>
        <w:tc>
          <w:tcPr>
            <w:tcW w:w="292" w:type="pct"/>
            <w:tcBorders>
              <w:top w:val="nil"/>
              <w:left w:val="nil"/>
              <w:bottom w:val="single" w:sz="4" w:space="0" w:color="auto"/>
              <w:right w:val="single" w:sz="4" w:space="0" w:color="auto"/>
            </w:tcBorders>
            <w:shd w:val="clear" w:color="auto" w:fill="auto"/>
            <w:noWrap/>
            <w:vAlign w:val="center"/>
          </w:tcPr>
          <w:p w14:paraId="652C1106" w14:textId="77777777" w:rsidR="00342EA4" w:rsidRPr="00016848" w:rsidRDefault="00342EA4" w:rsidP="008013F1">
            <w:pPr>
              <w:widowControl w:val="0"/>
              <w:ind w:left="-57" w:right="-57"/>
              <w:jc w:val="center"/>
              <w:rPr>
                <w:sz w:val="22"/>
                <w:szCs w:val="22"/>
              </w:rPr>
            </w:pPr>
            <w:r w:rsidRPr="00016848">
              <w:rPr>
                <w:sz w:val="22"/>
                <w:szCs w:val="22"/>
              </w:rPr>
              <w:t>x</w:t>
            </w:r>
          </w:p>
        </w:tc>
        <w:tc>
          <w:tcPr>
            <w:tcW w:w="292" w:type="pct"/>
            <w:tcBorders>
              <w:top w:val="nil"/>
              <w:left w:val="nil"/>
              <w:bottom w:val="single" w:sz="4" w:space="0" w:color="auto"/>
              <w:right w:val="single" w:sz="4" w:space="0" w:color="auto"/>
            </w:tcBorders>
            <w:shd w:val="clear" w:color="auto" w:fill="auto"/>
            <w:noWrap/>
            <w:vAlign w:val="center"/>
          </w:tcPr>
          <w:p w14:paraId="6695F5A2" w14:textId="77777777" w:rsidR="00342EA4" w:rsidRPr="00016848" w:rsidRDefault="00342EA4" w:rsidP="008013F1">
            <w:pPr>
              <w:widowControl w:val="0"/>
              <w:ind w:left="-57" w:right="-57"/>
              <w:jc w:val="center"/>
              <w:rPr>
                <w:rFonts w:ascii="Arial" w:hAnsi="Arial" w:cs="Arial"/>
                <w:sz w:val="22"/>
                <w:szCs w:val="22"/>
              </w:rPr>
            </w:pPr>
            <w:r w:rsidRPr="00016848">
              <w:rPr>
                <w:rFonts w:ascii="Arial" w:hAnsi="Arial" w:cs="Arial"/>
                <w:sz w:val="22"/>
                <w:szCs w:val="22"/>
              </w:rPr>
              <w:t> </w:t>
            </w:r>
          </w:p>
        </w:tc>
        <w:tc>
          <w:tcPr>
            <w:tcW w:w="179" w:type="pct"/>
            <w:tcBorders>
              <w:top w:val="single" w:sz="4" w:space="0" w:color="auto"/>
              <w:left w:val="nil"/>
              <w:bottom w:val="single" w:sz="4" w:space="0" w:color="auto"/>
              <w:right w:val="single" w:sz="4" w:space="0" w:color="auto"/>
            </w:tcBorders>
          </w:tcPr>
          <w:p w14:paraId="2F0FF34C" w14:textId="77777777" w:rsidR="00342EA4" w:rsidRPr="00016848" w:rsidRDefault="00342EA4" w:rsidP="008013F1">
            <w:pPr>
              <w:widowControl w:val="0"/>
              <w:ind w:left="-57" w:right="-57"/>
              <w:jc w:val="center"/>
              <w:rPr>
                <w:rFonts w:ascii="Arial" w:hAnsi="Arial" w:cs="Arial"/>
                <w:sz w:val="22"/>
                <w:szCs w:val="22"/>
              </w:rPr>
            </w:pPr>
          </w:p>
        </w:tc>
      </w:tr>
      <w:tr w:rsidR="00342EA4" w:rsidRPr="00016848" w14:paraId="5E2D11DB" w14:textId="77777777" w:rsidTr="00342EA4">
        <w:trPr>
          <w:trHeight w:val="310"/>
        </w:trPr>
        <w:tc>
          <w:tcPr>
            <w:tcW w:w="227" w:type="pct"/>
            <w:tcBorders>
              <w:top w:val="nil"/>
              <w:left w:val="single" w:sz="4" w:space="0" w:color="auto"/>
              <w:bottom w:val="single" w:sz="4" w:space="0" w:color="auto"/>
              <w:right w:val="single" w:sz="4" w:space="0" w:color="auto"/>
            </w:tcBorders>
            <w:shd w:val="clear" w:color="auto" w:fill="auto"/>
            <w:vAlign w:val="center"/>
            <w:hideMark/>
          </w:tcPr>
          <w:p w14:paraId="0AADCC05" w14:textId="77777777" w:rsidR="00342EA4" w:rsidRPr="00016848" w:rsidRDefault="00342EA4" w:rsidP="008013F1">
            <w:pPr>
              <w:widowControl w:val="0"/>
              <w:ind w:left="-57" w:right="-57"/>
              <w:jc w:val="center"/>
              <w:rPr>
                <w:rFonts w:eastAsia="Times New Roman"/>
                <w:sz w:val="24"/>
                <w:szCs w:val="24"/>
              </w:rPr>
            </w:pPr>
            <w:r w:rsidRPr="00016848">
              <w:rPr>
                <w:rFonts w:eastAsia="Times New Roman"/>
                <w:sz w:val="24"/>
                <w:szCs w:val="24"/>
              </w:rPr>
              <w:t>10</w:t>
            </w:r>
          </w:p>
        </w:tc>
        <w:tc>
          <w:tcPr>
            <w:tcW w:w="1428" w:type="pct"/>
            <w:tcBorders>
              <w:top w:val="nil"/>
              <w:left w:val="nil"/>
              <w:bottom w:val="single" w:sz="4" w:space="0" w:color="auto"/>
              <w:right w:val="single" w:sz="4" w:space="0" w:color="auto"/>
            </w:tcBorders>
            <w:shd w:val="clear" w:color="auto" w:fill="auto"/>
            <w:vAlign w:val="center"/>
            <w:hideMark/>
          </w:tcPr>
          <w:p w14:paraId="48789237" w14:textId="77777777" w:rsidR="00342EA4" w:rsidRPr="00016848" w:rsidRDefault="00342EA4" w:rsidP="008013F1">
            <w:pPr>
              <w:widowControl w:val="0"/>
              <w:ind w:left="-57" w:right="-57"/>
              <w:jc w:val="center"/>
              <w:rPr>
                <w:rFonts w:eastAsia="Times New Roman"/>
                <w:sz w:val="24"/>
                <w:szCs w:val="24"/>
              </w:rPr>
            </w:pPr>
            <w:r w:rsidRPr="00016848">
              <w:rPr>
                <w:rFonts w:eastAsia="Times New Roman"/>
                <w:sz w:val="24"/>
                <w:szCs w:val="24"/>
              </w:rPr>
              <w:t>Đăng ký khai tử</w:t>
            </w:r>
          </w:p>
        </w:tc>
        <w:tc>
          <w:tcPr>
            <w:tcW w:w="388" w:type="pct"/>
            <w:tcBorders>
              <w:top w:val="nil"/>
              <w:left w:val="nil"/>
              <w:bottom w:val="single" w:sz="4" w:space="0" w:color="auto"/>
              <w:right w:val="single" w:sz="4" w:space="0" w:color="auto"/>
            </w:tcBorders>
            <w:shd w:val="clear" w:color="000000" w:fill="FFFFFF"/>
            <w:vAlign w:val="center"/>
          </w:tcPr>
          <w:p w14:paraId="548E1CE0"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1.243</w:t>
            </w:r>
          </w:p>
        </w:tc>
        <w:tc>
          <w:tcPr>
            <w:tcW w:w="439" w:type="pct"/>
            <w:tcBorders>
              <w:top w:val="nil"/>
              <w:left w:val="nil"/>
              <w:bottom w:val="single" w:sz="4" w:space="0" w:color="auto"/>
              <w:right w:val="single" w:sz="4" w:space="0" w:color="auto"/>
            </w:tcBorders>
            <w:shd w:val="clear" w:color="000000" w:fill="FFFFFF"/>
            <w:vAlign w:val="center"/>
          </w:tcPr>
          <w:p w14:paraId="6AF68F7E"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0</w:t>
            </w:r>
          </w:p>
        </w:tc>
        <w:tc>
          <w:tcPr>
            <w:tcW w:w="438" w:type="pct"/>
            <w:tcBorders>
              <w:top w:val="nil"/>
              <w:left w:val="nil"/>
              <w:bottom w:val="single" w:sz="4" w:space="0" w:color="auto"/>
              <w:right w:val="single" w:sz="4" w:space="0" w:color="auto"/>
            </w:tcBorders>
            <w:shd w:val="clear" w:color="000000" w:fill="FFFFFF"/>
            <w:vAlign w:val="center"/>
          </w:tcPr>
          <w:p w14:paraId="0FEBD7FA"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1.430</w:t>
            </w:r>
          </w:p>
        </w:tc>
        <w:tc>
          <w:tcPr>
            <w:tcW w:w="391" w:type="pct"/>
            <w:tcBorders>
              <w:top w:val="nil"/>
              <w:left w:val="nil"/>
              <w:bottom w:val="single" w:sz="4" w:space="0" w:color="auto"/>
              <w:right w:val="single" w:sz="4" w:space="0" w:color="auto"/>
            </w:tcBorders>
            <w:shd w:val="clear" w:color="000000" w:fill="FFFFFF"/>
            <w:vAlign w:val="center"/>
          </w:tcPr>
          <w:p w14:paraId="65C94764"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86,92%</w:t>
            </w:r>
          </w:p>
        </w:tc>
        <w:tc>
          <w:tcPr>
            <w:tcW w:w="340" w:type="pct"/>
            <w:tcBorders>
              <w:top w:val="nil"/>
              <w:left w:val="nil"/>
              <w:bottom w:val="single" w:sz="4" w:space="0" w:color="auto"/>
              <w:right w:val="single" w:sz="4" w:space="0" w:color="auto"/>
            </w:tcBorders>
            <w:shd w:val="clear" w:color="000000" w:fill="FFFFFF"/>
            <w:vAlign w:val="center"/>
          </w:tcPr>
          <w:p w14:paraId="75C4C2A8"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1.075</w:t>
            </w:r>
          </w:p>
        </w:tc>
        <w:tc>
          <w:tcPr>
            <w:tcW w:w="344" w:type="pct"/>
            <w:tcBorders>
              <w:top w:val="nil"/>
              <w:left w:val="nil"/>
              <w:bottom w:val="single" w:sz="4" w:space="0" w:color="auto"/>
              <w:right w:val="single" w:sz="4" w:space="0" w:color="auto"/>
            </w:tcBorders>
            <w:shd w:val="clear" w:color="000000" w:fill="FFFFFF"/>
            <w:vAlign w:val="center"/>
          </w:tcPr>
          <w:p w14:paraId="186CA67D"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20</w:t>
            </w:r>
          </w:p>
        </w:tc>
        <w:tc>
          <w:tcPr>
            <w:tcW w:w="242" w:type="pct"/>
            <w:tcBorders>
              <w:top w:val="nil"/>
              <w:left w:val="nil"/>
              <w:bottom w:val="single" w:sz="4" w:space="0" w:color="auto"/>
              <w:right w:val="single" w:sz="4" w:space="0" w:color="auto"/>
            </w:tcBorders>
            <w:shd w:val="clear" w:color="auto" w:fill="auto"/>
            <w:noWrap/>
            <w:vAlign w:val="center"/>
          </w:tcPr>
          <w:p w14:paraId="1B3BBBD7" w14:textId="77777777" w:rsidR="00342EA4" w:rsidRPr="00016848" w:rsidRDefault="00342EA4" w:rsidP="008013F1">
            <w:pPr>
              <w:widowControl w:val="0"/>
              <w:ind w:left="-57" w:right="-57"/>
              <w:jc w:val="center"/>
              <w:rPr>
                <w:rFonts w:ascii="Arial" w:hAnsi="Arial" w:cs="Arial"/>
                <w:sz w:val="22"/>
                <w:szCs w:val="22"/>
              </w:rPr>
            </w:pPr>
            <w:r w:rsidRPr="00016848">
              <w:rPr>
                <w:rFonts w:ascii="Arial" w:hAnsi="Arial" w:cs="Arial"/>
                <w:sz w:val="22"/>
                <w:szCs w:val="22"/>
              </w:rPr>
              <w:t> </w:t>
            </w:r>
          </w:p>
        </w:tc>
        <w:tc>
          <w:tcPr>
            <w:tcW w:w="292" w:type="pct"/>
            <w:tcBorders>
              <w:top w:val="nil"/>
              <w:left w:val="nil"/>
              <w:bottom w:val="single" w:sz="4" w:space="0" w:color="auto"/>
              <w:right w:val="single" w:sz="4" w:space="0" w:color="auto"/>
            </w:tcBorders>
            <w:shd w:val="clear" w:color="auto" w:fill="auto"/>
            <w:noWrap/>
            <w:vAlign w:val="center"/>
          </w:tcPr>
          <w:p w14:paraId="5DA1E3F2" w14:textId="77777777" w:rsidR="00342EA4" w:rsidRPr="00016848" w:rsidRDefault="00342EA4" w:rsidP="008013F1">
            <w:pPr>
              <w:widowControl w:val="0"/>
              <w:ind w:left="-57" w:right="-57"/>
              <w:jc w:val="center"/>
              <w:rPr>
                <w:rFonts w:ascii="Arial" w:hAnsi="Arial" w:cs="Arial"/>
                <w:sz w:val="22"/>
                <w:szCs w:val="22"/>
              </w:rPr>
            </w:pPr>
            <w:r w:rsidRPr="00016848">
              <w:rPr>
                <w:rFonts w:ascii="Arial" w:hAnsi="Arial" w:cs="Arial"/>
                <w:sz w:val="22"/>
                <w:szCs w:val="22"/>
              </w:rPr>
              <w:t> </w:t>
            </w:r>
          </w:p>
        </w:tc>
        <w:tc>
          <w:tcPr>
            <w:tcW w:w="292" w:type="pct"/>
            <w:tcBorders>
              <w:top w:val="nil"/>
              <w:left w:val="nil"/>
              <w:bottom w:val="single" w:sz="4" w:space="0" w:color="auto"/>
              <w:right w:val="single" w:sz="4" w:space="0" w:color="auto"/>
            </w:tcBorders>
            <w:shd w:val="clear" w:color="auto" w:fill="auto"/>
            <w:noWrap/>
            <w:vAlign w:val="center"/>
          </w:tcPr>
          <w:p w14:paraId="26B2A7A3" w14:textId="77777777" w:rsidR="00342EA4" w:rsidRPr="00016848" w:rsidRDefault="00342EA4" w:rsidP="008013F1">
            <w:pPr>
              <w:widowControl w:val="0"/>
              <w:ind w:left="-57" w:right="-57"/>
              <w:jc w:val="center"/>
              <w:rPr>
                <w:rFonts w:ascii="Arial" w:hAnsi="Arial" w:cs="Arial"/>
                <w:sz w:val="22"/>
                <w:szCs w:val="22"/>
              </w:rPr>
            </w:pPr>
            <w:r w:rsidRPr="00016848">
              <w:rPr>
                <w:rFonts w:ascii="Arial" w:hAnsi="Arial" w:cs="Arial"/>
                <w:sz w:val="22"/>
                <w:szCs w:val="22"/>
              </w:rPr>
              <w:t> </w:t>
            </w:r>
          </w:p>
        </w:tc>
        <w:tc>
          <w:tcPr>
            <w:tcW w:w="179" w:type="pct"/>
            <w:tcBorders>
              <w:top w:val="single" w:sz="4" w:space="0" w:color="auto"/>
              <w:left w:val="nil"/>
              <w:bottom w:val="single" w:sz="4" w:space="0" w:color="auto"/>
              <w:right w:val="single" w:sz="4" w:space="0" w:color="auto"/>
            </w:tcBorders>
          </w:tcPr>
          <w:p w14:paraId="740460E2" w14:textId="77777777" w:rsidR="00342EA4" w:rsidRPr="00016848" w:rsidRDefault="00342EA4" w:rsidP="008013F1">
            <w:pPr>
              <w:widowControl w:val="0"/>
              <w:ind w:left="-57" w:right="-57"/>
              <w:jc w:val="center"/>
              <w:rPr>
                <w:rFonts w:ascii="Arial" w:hAnsi="Arial" w:cs="Arial"/>
                <w:sz w:val="22"/>
                <w:szCs w:val="22"/>
              </w:rPr>
            </w:pPr>
          </w:p>
        </w:tc>
      </w:tr>
      <w:tr w:rsidR="00342EA4" w:rsidRPr="00016848" w14:paraId="6272DC1F" w14:textId="77777777" w:rsidTr="00342EA4">
        <w:trPr>
          <w:trHeight w:val="310"/>
        </w:trPr>
        <w:tc>
          <w:tcPr>
            <w:tcW w:w="227" w:type="pct"/>
            <w:tcBorders>
              <w:top w:val="nil"/>
              <w:left w:val="single" w:sz="4" w:space="0" w:color="auto"/>
              <w:bottom w:val="single" w:sz="4" w:space="0" w:color="auto"/>
              <w:right w:val="single" w:sz="4" w:space="0" w:color="auto"/>
            </w:tcBorders>
            <w:shd w:val="clear" w:color="auto" w:fill="auto"/>
            <w:vAlign w:val="center"/>
            <w:hideMark/>
          </w:tcPr>
          <w:p w14:paraId="0212DE79" w14:textId="77777777" w:rsidR="00342EA4" w:rsidRPr="00016848" w:rsidRDefault="00342EA4" w:rsidP="008013F1">
            <w:pPr>
              <w:widowControl w:val="0"/>
              <w:ind w:left="-57" w:right="-57"/>
              <w:jc w:val="center"/>
              <w:rPr>
                <w:rFonts w:eastAsia="Times New Roman"/>
                <w:sz w:val="24"/>
                <w:szCs w:val="24"/>
              </w:rPr>
            </w:pPr>
            <w:r w:rsidRPr="00016848">
              <w:rPr>
                <w:rFonts w:eastAsia="Times New Roman"/>
                <w:sz w:val="24"/>
                <w:szCs w:val="24"/>
              </w:rPr>
              <w:t>11</w:t>
            </w:r>
          </w:p>
        </w:tc>
        <w:tc>
          <w:tcPr>
            <w:tcW w:w="1428" w:type="pct"/>
            <w:tcBorders>
              <w:top w:val="nil"/>
              <w:left w:val="nil"/>
              <w:bottom w:val="single" w:sz="4" w:space="0" w:color="auto"/>
              <w:right w:val="single" w:sz="4" w:space="0" w:color="auto"/>
            </w:tcBorders>
            <w:shd w:val="clear" w:color="auto" w:fill="auto"/>
            <w:vAlign w:val="center"/>
            <w:hideMark/>
          </w:tcPr>
          <w:p w14:paraId="28ED6841" w14:textId="77777777" w:rsidR="00342EA4" w:rsidRPr="00016848" w:rsidRDefault="00342EA4" w:rsidP="008013F1">
            <w:pPr>
              <w:widowControl w:val="0"/>
              <w:ind w:left="-57" w:right="-57"/>
              <w:jc w:val="center"/>
              <w:rPr>
                <w:rFonts w:eastAsia="Times New Roman"/>
                <w:sz w:val="24"/>
                <w:szCs w:val="24"/>
              </w:rPr>
            </w:pPr>
            <w:r w:rsidRPr="00016848">
              <w:rPr>
                <w:rFonts w:eastAsia="Times New Roman"/>
                <w:sz w:val="24"/>
                <w:szCs w:val="24"/>
              </w:rPr>
              <w:t>Đăng ký kết hôn</w:t>
            </w:r>
          </w:p>
        </w:tc>
        <w:tc>
          <w:tcPr>
            <w:tcW w:w="388" w:type="pct"/>
            <w:tcBorders>
              <w:top w:val="nil"/>
              <w:left w:val="nil"/>
              <w:bottom w:val="single" w:sz="4" w:space="0" w:color="auto"/>
              <w:right w:val="single" w:sz="4" w:space="0" w:color="auto"/>
            </w:tcBorders>
            <w:shd w:val="clear" w:color="000000" w:fill="FFFFFF"/>
            <w:vAlign w:val="center"/>
          </w:tcPr>
          <w:p w14:paraId="36C5441B"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996</w:t>
            </w:r>
          </w:p>
        </w:tc>
        <w:tc>
          <w:tcPr>
            <w:tcW w:w="439" w:type="pct"/>
            <w:tcBorders>
              <w:top w:val="nil"/>
              <w:left w:val="nil"/>
              <w:bottom w:val="single" w:sz="4" w:space="0" w:color="auto"/>
              <w:right w:val="single" w:sz="4" w:space="0" w:color="auto"/>
            </w:tcBorders>
            <w:shd w:val="clear" w:color="000000" w:fill="FFFFFF"/>
            <w:vAlign w:val="center"/>
          </w:tcPr>
          <w:p w14:paraId="48D29D05"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0</w:t>
            </w:r>
          </w:p>
        </w:tc>
        <w:tc>
          <w:tcPr>
            <w:tcW w:w="438" w:type="pct"/>
            <w:tcBorders>
              <w:top w:val="nil"/>
              <w:left w:val="nil"/>
              <w:bottom w:val="single" w:sz="4" w:space="0" w:color="auto"/>
              <w:right w:val="single" w:sz="4" w:space="0" w:color="auto"/>
            </w:tcBorders>
            <w:shd w:val="clear" w:color="000000" w:fill="FFFFFF"/>
            <w:vAlign w:val="center"/>
          </w:tcPr>
          <w:p w14:paraId="52DEA128"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1.265</w:t>
            </w:r>
          </w:p>
        </w:tc>
        <w:tc>
          <w:tcPr>
            <w:tcW w:w="391" w:type="pct"/>
            <w:tcBorders>
              <w:top w:val="nil"/>
              <w:left w:val="nil"/>
              <w:bottom w:val="single" w:sz="4" w:space="0" w:color="auto"/>
              <w:right w:val="single" w:sz="4" w:space="0" w:color="auto"/>
            </w:tcBorders>
            <w:shd w:val="clear" w:color="000000" w:fill="FFFFFF"/>
            <w:vAlign w:val="center"/>
          </w:tcPr>
          <w:p w14:paraId="41D95B4A"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78,74%</w:t>
            </w:r>
          </w:p>
        </w:tc>
        <w:tc>
          <w:tcPr>
            <w:tcW w:w="340" w:type="pct"/>
            <w:tcBorders>
              <w:top w:val="nil"/>
              <w:left w:val="nil"/>
              <w:bottom w:val="single" w:sz="4" w:space="0" w:color="auto"/>
              <w:right w:val="single" w:sz="4" w:space="0" w:color="auto"/>
            </w:tcBorders>
            <w:shd w:val="clear" w:color="000000" w:fill="FFFFFF"/>
            <w:vAlign w:val="center"/>
          </w:tcPr>
          <w:p w14:paraId="4A9004F7"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5.772</w:t>
            </w:r>
          </w:p>
        </w:tc>
        <w:tc>
          <w:tcPr>
            <w:tcW w:w="344" w:type="pct"/>
            <w:tcBorders>
              <w:top w:val="nil"/>
              <w:left w:val="nil"/>
              <w:bottom w:val="single" w:sz="4" w:space="0" w:color="auto"/>
              <w:right w:val="single" w:sz="4" w:space="0" w:color="auto"/>
            </w:tcBorders>
            <w:shd w:val="clear" w:color="000000" w:fill="FFFFFF"/>
            <w:vAlign w:val="center"/>
          </w:tcPr>
          <w:p w14:paraId="121B64D4"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2</w:t>
            </w:r>
          </w:p>
        </w:tc>
        <w:tc>
          <w:tcPr>
            <w:tcW w:w="242" w:type="pct"/>
            <w:tcBorders>
              <w:top w:val="nil"/>
              <w:left w:val="nil"/>
              <w:bottom w:val="single" w:sz="4" w:space="0" w:color="auto"/>
              <w:right w:val="single" w:sz="4" w:space="0" w:color="auto"/>
            </w:tcBorders>
            <w:shd w:val="clear" w:color="auto" w:fill="auto"/>
            <w:noWrap/>
            <w:vAlign w:val="center"/>
          </w:tcPr>
          <w:p w14:paraId="3FF7DE79" w14:textId="77777777" w:rsidR="00342EA4" w:rsidRPr="00016848" w:rsidRDefault="00342EA4" w:rsidP="008013F1">
            <w:pPr>
              <w:widowControl w:val="0"/>
              <w:ind w:left="-57" w:right="-57"/>
              <w:jc w:val="center"/>
              <w:rPr>
                <w:rFonts w:ascii="Arial" w:hAnsi="Arial" w:cs="Arial"/>
                <w:sz w:val="22"/>
                <w:szCs w:val="22"/>
              </w:rPr>
            </w:pPr>
            <w:r w:rsidRPr="00016848">
              <w:rPr>
                <w:rFonts w:ascii="Arial" w:hAnsi="Arial" w:cs="Arial"/>
                <w:sz w:val="22"/>
                <w:szCs w:val="22"/>
              </w:rPr>
              <w:t> </w:t>
            </w:r>
          </w:p>
        </w:tc>
        <w:tc>
          <w:tcPr>
            <w:tcW w:w="292" w:type="pct"/>
            <w:tcBorders>
              <w:top w:val="nil"/>
              <w:left w:val="nil"/>
              <w:bottom w:val="single" w:sz="4" w:space="0" w:color="auto"/>
              <w:right w:val="single" w:sz="4" w:space="0" w:color="auto"/>
            </w:tcBorders>
            <w:shd w:val="clear" w:color="auto" w:fill="auto"/>
            <w:noWrap/>
            <w:vAlign w:val="center"/>
          </w:tcPr>
          <w:p w14:paraId="231EB069" w14:textId="77777777" w:rsidR="00342EA4" w:rsidRPr="00016848" w:rsidRDefault="00342EA4" w:rsidP="008013F1">
            <w:pPr>
              <w:widowControl w:val="0"/>
              <w:ind w:left="-57" w:right="-57"/>
              <w:jc w:val="center"/>
              <w:rPr>
                <w:rFonts w:ascii="Arial" w:hAnsi="Arial" w:cs="Arial"/>
                <w:sz w:val="22"/>
                <w:szCs w:val="22"/>
              </w:rPr>
            </w:pPr>
            <w:r w:rsidRPr="00016848">
              <w:rPr>
                <w:rFonts w:ascii="Arial" w:hAnsi="Arial" w:cs="Arial"/>
                <w:sz w:val="22"/>
                <w:szCs w:val="22"/>
              </w:rPr>
              <w:t> </w:t>
            </w:r>
          </w:p>
        </w:tc>
        <w:tc>
          <w:tcPr>
            <w:tcW w:w="292" w:type="pct"/>
            <w:tcBorders>
              <w:top w:val="nil"/>
              <w:left w:val="nil"/>
              <w:bottom w:val="single" w:sz="4" w:space="0" w:color="auto"/>
              <w:right w:val="single" w:sz="4" w:space="0" w:color="auto"/>
            </w:tcBorders>
            <w:shd w:val="clear" w:color="auto" w:fill="auto"/>
            <w:noWrap/>
            <w:vAlign w:val="center"/>
          </w:tcPr>
          <w:p w14:paraId="6B62678F" w14:textId="77777777" w:rsidR="00342EA4" w:rsidRPr="00016848" w:rsidRDefault="00342EA4" w:rsidP="008013F1">
            <w:pPr>
              <w:widowControl w:val="0"/>
              <w:ind w:left="-57" w:right="-57"/>
              <w:jc w:val="center"/>
              <w:rPr>
                <w:rFonts w:ascii="Arial" w:hAnsi="Arial" w:cs="Arial"/>
                <w:sz w:val="22"/>
                <w:szCs w:val="22"/>
              </w:rPr>
            </w:pPr>
            <w:r w:rsidRPr="00016848">
              <w:rPr>
                <w:rFonts w:ascii="Arial" w:hAnsi="Arial" w:cs="Arial"/>
                <w:sz w:val="22"/>
                <w:szCs w:val="22"/>
              </w:rPr>
              <w:t> </w:t>
            </w:r>
          </w:p>
        </w:tc>
        <w:tc>
          <w:tcPr>
            <w:tcW w:w="179" w:type="pct"/>
            <w:tcBorders>
              <w:top w:val="single" w:sz="4" w:space="0" w:color="auto"/>
              <w:left w:val="nil"/>
              <w:bottom w:val="single" w:sz="4" w:space="0" w:color="auto"/>
              <w:right w:val="single" w:sz="4" w:space="0" w:color="auto"/>
            </w:tcBorders>
          </w:tcPr>
          <w:p w14:paraId="6F5B7F43" w14:textId="77777777" w:rsidR="00342EA4" w:rsidRPr="00016848" w:rsidRDefault="00342EA4" w:rsidP="008013F1">
            <w:pPr>
              <w:widowControl w:val="0"/>
              <w:ind w:left="-57" w:right="-57"/>
              <w:jc w:val="center"/>
              <w:rPr>
                <w:rFonts w:ascii="Arial" w:hAnsi="Arial" w:cs="Arial"/>
                <w:sz w:val="22"/>
                <w:szCs w:val="22"/>
              </w:rPr>
            </w:pPr>
          </w:p>
        </w:tc>
      </w:tr>
      <w:tr w:rsidR="00342EA4" w:rsidRPr="00016848" w14:paraId="2CF7D60B" w14:textId="77777777" w:rsidTr="00342EA4">
        <w:trPr>
          <w:trHeight w:val="620"/>
        </w:trPr>
        <w:tc>
          <w:tcPr>
            <w:tcW w:w="227" w:type="pct"/>
            <w:tcBorders>
              <w:top w:val="nil"/>
              <w:left w:val="single" w:sz="4" w:space="0" w:color="auto"/>
              <w:bottom w:val="single" w:sz="4" w:space="0" w:color="auto"/>
              <w:right w:val="single" w:sz="4" w:space="0" w:color="auto"/>
            </w:tcBorders>
            <w:shd w:val="clear" w:color="auto" w:fill="auto"/>
            <w:vAlign w:val="center"/>
            <w:hideMark/>
          </w:tcPr>
          <w:p w14:paraId="6B738732" w14:textId="77777777" w:rsidR="00342EA4" w:rsidRPr="00016848" w:rsidRDefault="00342EA4" w:rsidP="008013F1">
            <w:pPr>
              <w:widowControl w:val="0"/>
              <w:ind w:left="-57" w:right="-57"/>
              <w:jc w:val="center"/>
              <w:rPr>
                <w:rFonts w:eastAsia="Times New Roman"/>
                <w:sz w:val="24"/>
                <w:szCs w:val="24"/>
              </w:rPr>
            </w:pPr>
            <w:r w:rsidRPr="00016848">
              <w:rPr>
                <w:rFonts w:eastAsia="Times New Roman"/>
                <w:sz w:val="24"/>
                <w:szCs w:val="24"/>
              </w:rPr>
              <w:t>12</w:t>
            </w:r>
          </w:p>
        </w:tc>
        <w:tc>
          <w:tcPr>
            <w:tcW w:w="1428" w:type="pct"/>
            <w:tcBorders>
              <w:top w:val="nil"/>
              <w:left w:val="nil"/>
              <w:bottom w:val="single" w:sz="4" w:space="0" w:color="auto"/>
              <w:right w:val="single" w:sz="4" w:space="0" w:color="auto"/>
            </w:tcBorders>
            <w:shd w:val="clear" w:color="auto" w:fill="auto"/>
            <w:vAlign w:val="center"/>
            <w:hideMark/>
          </w:tcPr>
          <w:p w14:paraId="4A16859F" w14:textId="77777777" w:rsidR="00342EA4" w:rsidRPr="00016848" w:rsidRDefault="00342EA4" w:rsidP="008013F1">
            <w:pPr>
              <w:widowControl w:val="0"/>
              <w:ind w:left="-57" w:right="-57"/>
              <w:jc w:val="center"/>
              <w:rPr>
                <w:rFonts w:eastAsia="Times New Roman"/>
                <w:sz w:val="24"/>
                <w:szCs w:val="24"/>
              </w:rPr>
            </w:pPr>
            <w:r w:rsidRPr="00016848">
              <w:rPr>
                <w:rFonts w:eastAsia="Times New Roman"/>
                <w:sz w:val="24"/>
                <w:szCs w:val="24"/>
              </w:rPr>
              <w:t>Cấp, cấp lại, sửa đổi, bổ sung hộ chiếu phổ thông</w:t>
            </w:r>
          </w:p>
        </w:tc>
        <w:tc>
          <w:tcPr>
            <w:tcW w:w="388" w:type="pct"/>
            <w:tcBorders>
              <w:top w:val="nil"/>
              <w:left w:val="nil"/>
              <w:bottom w:val="single" w:sz="4" w:space="0" w:color="auto"/>
              <w:right w:val="single" w:sz="4" w:space="0" w:color="auto"/>
            </w:tcBorders>
            <w:shd w:val="clear" w:color="000000" w:fill="FFFFFF"/>
            <w:vAlign w:val="center"/>
          </w:tcPr>
          <w:p w14:paraId="5D10F35C"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7.604</w:t>
            </w:r>
          </w:p>
        </w:tc>
        <w:tc>
          <w:tcPr>
            <w:tcW w:w="439" w:type="pct"/>
            <w:tcBorders>
              <w:top w:val="nil"/>
              <w:left w:val="nil"/>
              <w:bottom w:val="single" w:sz="4" w:space="0" w:color="auto"/>
              <w:right w:val="single" w:sz="4" w:space="0" w:color="auto"/>
            </w:tcBorders>
            <w:shd w:val="clear" w:color="000000" w:fill="FFFFFF"/>
            <w:vAlign w:val="center"/>
          </w:tcPr>
          <w:p w14:paraId="6E54FF03"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0</w:t>
            </w:r>
          </w:p>
        </w:tc>
        <w:tc>
          <w:tcPr>
            <w:tcW w:w="438" w:type="pct"/>
            <w:tcBorders>
              <w:top w:val="nil"/>
              <w:left w:val="nil"/>
              <w:bottom w:val="single" w:sz="4" w:space="0" w:color="auto"/>
              <w:right w:val="single" w:sz="4" w:space="0" w:color="auto"/>
            </w:tcBorders>
            <w:shd w:val="clear" w:color="000000" w:fill="FFFFFF"/>
            <w:vAlign w:val="center"/>
          </w:tcPr>
          <w:p w14:paraId="4DC81A30"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7.648</w:t>
            </w:r>
          </w:p>
        </w:tc>
        <w:tc>
          <w:tcPr>
            <w:tcW w:w="391" w:type="pct"/>
            <w:tcBorders>
              <w:top w:val="nil"/>
              <w:left w:val="nil"/>
              <w:bottom w:val="single" w:sz="4" w:space="0" w:color="auto"/>
              <w:right w:val="single" w:sz="4" w:space="0" w:color="auto"/>
            </w:tcBorders>
            <w:shd w:val="clear" w:color="000000" w:fill="FFFFFF"/>
            <w:vAlign w:val="center"/>
          </w:tcPr>
          <w:p w14:paraId="10A18645"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99,42%</w:t>
            </w:r>
          </w:p>
        </w:tc>
        <w:tc>
          <w:tcPr>
            <w:tcW w:w="340" w:type="pct"/>
            <w:tcBorders>
              <w:top w:val="nil"/>
              <w:left w:val="nil"/>
              <w:bottom w:val="single" w:sz="4" w:space="0" w:color="auto"/>
              <w:right w:val="single" w:sz="4" w:space="0" w:color="auto"/>
            </w:tcBorders>
            <w:shd w:val="clear" w:color="000000" w:fill="FFFFFF"/>
            <w:vAlign w:val="center"/>
          </w:tcPr>
          <w:p w14:paraId="1FA8CEF3"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5.772</w:t>
            </w:r>
          </w:p>
        </w:tc>
        <w:tc>
          <w:tcPr>
            <w:tcW w:w="344" w:type="pct"/>
            <w:tcBorders>
              <w:top w:val="nil"/>
              <w:left w:val="nil"/>
              <w:bottom w:val="single" w:sz="4" w:space="0" w:color="auto"/>
              <w:right w:val="single" w:sz="4" w:space="0" w:color="auto"/>
            </w:tcBorders>
            <w:shd w:val="clear" w:color="000000" w:fill="FFFFFF"/>
            <w:vAlign w:val="center"/>
          </w:tcPr>
          <w:p w14:paraId="2A17F780"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0</w:t>
            </w:r>
          </w:p>
        </w:tc>
        <w:tc>
          <w:tcPr>
            <w:tcW w:w="242" w:type="pct"/>
            <w:tcBorders>
              <w:top w:val="nil"/>
              <w:left w:val="nil"/>
              <w:bottom w:val="single" w:sz="4" w:space="0" w:color="auto"/>
              <w:right w:val="single" w:sz="4" w:space="0" w:color="auto"/>
            </w:tcBorders>
            <w:shd w:val="clear" w:color="000000" w:fill="FFFFFF"/>
            <w:vAlign w:val="center"/>
          </w:tcPr>
          <w:p w14:paraId="747EBE51" w14:textId="77777777" w:rsidR="00342EA4" w:rsidRPr="00016848" w:rsidRDefault="00342EA4" w:rsidP="008013F1">
            <w:pPr>
              <w:widowControl w:val="0"/>
              <w:ind w:left="-57" w:right="-57"/>
              <w:rPr>
                <w:sz w:val="22"/>
                <w:szCs w:val="22"/>
              </w:rPr>
            </w:pPr>
            <w:r w:rsidRPr="00016848">
              <w:rPr>
                <w:sz w:val="22"/>
                <w:szCs w:val="22"/>
              </w:rPr>
              <w:t> </w:t>
            </w:r>
          </w:p>
        </w:tc>
        <w:tc>
          <w:tcPr>
            <w:tcW w:w="292" w:type="pct"/>
            <w:tcBorders>
              <w:top w:val="nil"/>
              <w:left w:val="nil"/>
              <w:bottom w:val="single" w:sz="4" w:space="0" w:color="auto"/>
              <w:right w:val="single" w:sz="4" w:space="0" w:color="auto"/>
            </w:tcBorders>
            <w:shd w:val="clear" w:color="000000" w:fill="FFFFFF"/>
            <w:vAlign w:val="center"/>
          </w:tcPr>
          <w:p w14:paraId="3D581AF1" w14:textId="77777777" w:rsidR="00342EA4" w:rsidRPr="00016848" w:rsidRDefault="00342EA4" w:rsidP="008013F1">
            <w:pPr>
              <w:widowControl w:val="0"/>
              <w:ind w:left="-57" w:right="-57"/>
              <w:rPr>
                <w:sz w:val="22"/>
                <w:szCs w:val="22"/>
              </w:rPr>
            </w:pPr>
            <w:r w:rsidRPr="00016848">
              <w:rPr>
                <w:sz w:val="22"/>
                <w:szCs w:val="22"/>
              </w:rPr>
              <w:t> </w:t>
            </w:r>
          </w:p>
        </w:tc>
        <w:tc>
          <w:tcPr>
            <w:tcW w:w="292" w:type="pct"/>
            <w:tcBorders>
              <w:top w:val="nil"/>
              <w:left w:val="nil"/>
              <w:bottom w:val="single" w:sz="4" w:space="0" w:color="auto"/>
              <w:right w:val="single" w:sz="4" w:space="0" w:color="auto"/>
            </w:tcBorders>
            <w:shd w:val="clear" w:color="000000" w:fill="FFFFFF"/>
            <w:vAlign w:val="center"/>
          </w:tcPr>
          <w:p w14:paraId="780E7094" w14:textId="77777777" w:rsidR="00342EA4" w:rsidRPr="00016848" w:rsidRDefault="00342EA4" w:rsidP="008013F1">
            <w:pPr>
              <w:widowControl w:val="0"/>
              <w:ind w:left="-57" w:right="-57"/>
              <w:rPr>
                <w:sz w:val="22"/>
                <w:szCs w:val="22"/>
              </w:rPr>
            </w:pPr>
            <w:r w:rsidRPr="00016848">
              <w:rPr>
                <w:sz w:val="22"/>
                <w:szCs w:val="22"/>
              </w:rPr>
              <w:t> </w:t>
            </w:r>
          </w:p>
        </w:tc>
        <w:tc>
          <w:tcPr>
            <w:tcW w:w="179" w:type="pct"/>
            <w:tcBorders>
              <w:top w:val="single" w:sz="4" w:space="0" w:color="auto"/>
              <w:left w:val="nil"/>
              <w:bottom w:val="single" w:sz="4" w:space="0" w:color="auto"/>
              <w:right w:val="single" w:sz="4" w:space="0" w:color="auto"/>
            </w:tcBorders>
            <w:shd w:val="clear" w:color="000000" w:fill="FFFFFF"/>
          </w:tcPr>
          <w:p w14:paraId="73473AD1" w14:textId="77777777" w:rsidR="00342EA4" w:rsidRPr="00016848" w:rsidRDefault="00342EA4" w:rsidP="008013F1">
            <w:pPr>
              <w:widowControl w:val="0"/>
              <w:ind w:left="-57" w:right="-57"/>
              <w:rPr>
                <w:sz w:val="22"/>
                <w:szCs w:val="22"/>
              </w:rPr>
            </w:pPr>
          </w:p>
        </w:tc>
      </w:tr>
      <w:tr w:rsidR="00342EA4" w:rsidRPr="00016848" w14:paraId="464ED369" w14:textId="77777777" w:rsidTr="00342EA4">
        <w:trPr>
          <w:trHeight w:val="930"/>
        </w:trPr>
        <w:tc>
          <w:tcPr>
            <w:tcW w:w="227" w:type="pct"/>
            <w:tcBorders>
              <w:top w:val="nil"/>
              <w:left w:val="single" w:sz="4" w:space="0" w:color="auto"/>
              <w:bottom w:val="single" w:sz="4" w:space="0" w:color="auto"/>
              <w:right w:val="single" w:sz="4" w:space="0" w:color="auto"/>
            </w:tcBorders>
            <w:shd w:val="clear" w:color="auto" w:fill="auto"/>
            <w:vAlign w:val="center"/>
            <w:hideMark/>
          </w:tcPr>
          <w:p w14:paraId="3ADB3DC3" w14:textId="77777777" w:rsidR="00342EA4" w:rsidRPr="00016848" w:rsidRDefault="00342EA4" w:rsidP="008013F1">
            <w:pPr>
              <w:widowControl w:val="0"/>
              <w:ind w:left="-57" w:right="-57"/>
              <w:jc w:val="center"/>
              <w:rPr>
                <w:rFonts w:eastAsia="Times New Roman"/>
                <w:sz w:val="24"/>
                <w:szCs w:val="24"/>
              </w:rPr>
            </w:pPr>
            <w:r w:rsidRPr="00016848">
              <w:rPr>
                <w:rFonts w:eastAsia="Times New Roman"/>
                <w:sz w:val="24"/>
                <w:szCs w:val="24"/>
              </w:rPr>
              <w:t>13</w:t>
            </w:r>
          </w:p>
        </w:tc>
        <w:tc>
          <w:tcPr>
            <w:tcW w:w="1428" w:type="pct"/>
            <w:tcBorders>
              <w:top w:val="nil"/>
              <w:left w:val="nil"/>
              <w:bottom w:val="single" w:sz="4" w:space="0" w:color="auto"/>
              <w:right w:val="single" w:sz="4" w:space="0" w:color="auto"/>
            </w:tcBorders>
            <w:shd w:val="clear" w:color="auto" w:fill="auto"/>
            <w:vAlign w:val="center"/>
            <w:hideMark/>
          </w:tcPr>
          <w:p w14:paraId="07DD2C8C" w14:textId="77777777" w:rsidR="00342EA4" w:rsidRPr="00016848" w:rsidRDefault="00342EA4" w:rsidP="008013F1">
            <w:pPr>
              <w:widowControl w:val="0"/>
              <w:ind w:left="-57" w:right="-57"/>
              <w:jc w:val="center"/>
              <w:rPr>
                <w:rFonts w:eastAsia="Times New Roman"/>
                <w:sz w:val="24"/>
                <w:szCs w:val="24"/>
              </w:rPr>
            </w:pPr>
            <w:r w:rsidRPr="00016848">
              <w:rPr>
                <w:rFonts w:eastAsia="Times New Roman"/>
                <w:sz w:val="24"/>
                <w:szCs w:val="24"/>
              </w:rPr>
              <w:t>Thủ tục làm con dấu mới và cấp Giấy chứng nhận đã đăng ký mẫu dấu</w:t>
            </w:r>
          </w:p>
        </w:tc>
        <w:tc>
          <w:tcPr>
            <w:tcW w:w="388" w:type="pct"/>
            <w:tcBorders>
              <w:top w:val="nil"/>
              <w:left w:val="nil"/>
              <w:bottom w:val="single" w:sz="4" w:space="0" w:color="auto"/>
              <w:right w:val="single" w:sz="4" w:space="0" w:color="auto"/>
            </w:tcBorders>
            <w:shd w:val="clear" w:color="000000" w:fill="FFFFFF"/>
            <w:vAlign w:val="center"/>
          </w:tcPr>
          <w:p w14:paraId="4B02AE02"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42</w:t>
            </w:r>
          </w:p>
        </w:tc>
        <w:tc>
          <w:tcPr>
            <w:tcW w:w="439" w:type="pct"/>
            <w:tcBorders>
              <w:top w:val="nil"/>
              <w:left w:val="nil"/>
              <w:bottom w:val="single" w:sz="4" w:space="0" w:color="auto"/>
              <w:right w:val="single" w:sz="4" w:space="0" w:color="auto"/>
            </w:tcBorders>
            <w:shd w:val="clear" w:color="000000" w:fill="FFFFFF"/>
            <w:vAlign w:val="center"/>
          </w:tcPr>
          <w:p w14:paraId="40DA5094"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0</w:t>
            </w:r>
          </w:p>
        </w:tc>
        <w:tc>
          <w:tcPr>
            <w:tcW w:w="438" w:type="pct"/>
            <w:tcBorders>
              <w:top w:val="nil"/>
              <w:left w:val="nil"/>
              <w:bottom w:val="single" w:sz="4" w:space="0" w:color="auto"/>
              <w:right w:val="single" w:sz="4" w:space="0" w:color="auto"/>
            </w:tcBorders>
            <w:shd w:val="clear" w:color="000000" w:fill="FFFFFF"/>
            <w:vAlign w:val="center"/>
          </w:tcPr>
          <w:p w14:paraId="12520D0B"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42</w:t>
            </w:r>
          </w:p>
        </w:tc>
        <w:tc>
          <w:tcPr>
            <w:tcW w:w="391" w:type="pct"/>
            <w:tcBorders>
              <w:top w:val="nil"/>
              <w:left w:val="nil"/>
              <w:bottom w:val="single" w:sz="4" w:space="0" w:color="auto"/>
              <w:right w:val="single" w:sz="4" w:space="0" w:color="auto"/>
            </w:tcBorders>
            <w:shd w:val="clear" w:color="000000" w:fill="FFFFFF"/>
            <w:vAlign w:val="center"/>
          </w:tcPr>
          <w:p w14:paraId="70CB1936"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100,00%</w:t>
            </w:r>
          </w:p>
        </w:tc>
        <w:tc>
          <w:tcPr>
            <w:tcW w:w="340" w:type="pct"/>
            <w:tcBorders>
              <w:top w:val="nil"/>
              <w:left w:val="nil"/>
              <w:bottom w:val="single" w:sz="4" w:space="0" w:color="auto"/>
              <w:right w:val="single" w:sz="4" w:space="0" w:color="auto"/>
            </w:tcBorders>
            <w:shd w:val="clear" w:color="000000" w:fill="FFFFFF"/>
            <w:vAlign w:val="center"/>
          </w:tcPr>
          <w:p w14:paraId="3A9331FD"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56</w:t>
            </w:r>
          </w:p>
        </w:tc>
        <w:tc>
          <w:tcPr>
            <w:tcW w:w="344" w:type="pct"/>
            <w:tcBorders>
              <w:top w:val="nil"/>
              <w:left w:val="nil"/>
              <w:bottom w:val="single" w:sz="4" w:space="0" w:color="auto"/>
              <w:right w:val="single" w:sz="4" w:space="0" w:color="auto"/>
            </w:tcBorders>
            <w:shd w:val="clear" w:color="000000" w:fill="FFFFFF"/>
            <w:vAlign w:val="center"/>
          </w:tcPr>
          <w:p w14:paraId="3BF19D0A"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0</w:t>
            </w:r>
          </w:p>
        </w:tc>
        <w:tc>
          <w:tcPr>
            <w:tcW w:w="242" w:type="pct"/>
            <w:tcBorders>
              <w:top w:val="nil"/>
              <w:left w:val="nil"/>
              <w:bottom w:val="single" w:sz="4" w:space="0" w:color="auto"/>
              <w:right w:val="single" w:sz="4" w:space="0" w:color="auto"/>
            </w:tcBorders>
            <w:shd w:val="clear" w:color="000000" w:fill="FFFFFF"/>
            <w:vAlign w:val="center"/>
          </w:tcPr>
          <w:p w14:paraId="3F225236" w14:textId="77777777" w:rsidR="00342EA4" w:rsidRPr="00016848" w:rsidRDefault="00342EA4" w:rsidP="008013F1">
            <w:pPr>
              <w:widowControl w:val="0"/>
              <w:ind w:left="-57" w:right="-57"/>
              <w:jc w:val="center"/>
              <w:rPr>
                <w:sz w:val="22"/>
                <w:szCs w:val="22"/>
              </w:rPr>
            </w:pPr>
            <w:r w:rsidRPr="00016848">
              <w:rPr>
                <w:sz w:val="22"/>
                <w:szCs w:val="22"/>
              </w:rPr>
              <w:t> </w:t>
            </w:r>
          </w:p>
        </w:tc>
        <w:tc>
          <w:tcPr>
            <w:tcW w:w="292" w:type="pct"/>
            <w:tcBorders>
              <w:top w:val="nil"/>
              <w:left w:val="nil"/>
              <w:bottom w:val="single" w:sz="4" w:space="0" w:color="auto"/>
              <w:right w:val="single" w:sz="4" w:space="0" w:color="auto"/>
            </w:tcBorders>
            <w:shd w:val="clear" w:color="000000" w:fill="FFFFFF"/>
            <w:vAlign w:val="center"/>
          </w:tcPr>
          <w:p w14:paraId="22B8C9B2" w14:textId="77777777" w:rsidR="00342EA4" w:rsidRPr="00016848" w:rsidRDefault="00342EA4" w:rsidP="008013F1">
            <w:pPr>
              <w:widowControl w:val="0"/>
              <w:ind w:left="-57" w:right="-57"/>
              <w:jc w:val="center"/>
              <w:rPr>
                <w:sz w:val="22"/>
                <w:szCs w:val="22"/>
              </w:rPr>
            </w:pPr>
            <w:r w:rsidRPr="00016848">
              <w:rPr>
                <w:sz w:val="22"/>
                <w:szCs w:val="22"/>
              </w:rPr>
              <w:t> </w:t>
            </w:r>
          </w:p>
        </w:tc>
        <w:tc>
          <w:tcPr>
            <w:tcW w:w="292" w:type="pct"/>
            <w:tcBorders>
              <w:top w:val="nil"/>
              <w:left w:val="nil"/>
              <w:bottom w:val="single" w:sz="4" w:space="0" w:color="auto"/>
              <w:right w:val="single" w:sz="4" w:space="0" w:color="auto"/>
            </w:tcBorders>
            <w:shd w:val="clear" w:color="000000" w:fill="FFFFFF"/>
            <w:vAlign w:val="center"/>
          </w:tcPr>
          <w:p w14:paraId="261E709B" w14:textId="77777777" w:rsidR="00342EA4" w:rsidRPr="00016848" w:rsidRDefault="00342EA4" w:rsidP="008013F1">
            <w:pPr>
              <w:widowControl w:val="0"/>
              <w:ind w:left="-57" w:right="-57"/>
              <w:jc w:val="center"/>
              <w:rPr>
                <w:sz w:val="22"/>
                <w:szCs w:val="22"/>
              </w:rPr>
            </w:pPr>
            <w:r w:rsidRPr="00016848">
              <w:rPr>
                <w:sz w:val="22"/>
                <w:szCs w:val="22"/>
              </w:rPr>
              <w:t> </w:t>
            </w:r>
          </w:p>
        </w:tc>
        <w:tc>
          <w:tcPr>
            <w:tcW w:w="179" w:type="pct"/>
            <w:tcBorders>
              <w:top w:val="single" w:sz="4" w:space="0" w:color="auto"/>
              <w:left w:val="nil"/>
              <w:bottom w:val="single" w:sz="4" w:space="0" w:color="auto"/>
              <w:right w:val="single" w:sz="4" w:space="0" w:color="auto"/>
            </w:tcBorders>
            <w:shd w:val="clear" w:color="000000" w:fill="FFFFFF"/>
          </w:tcPr>
          <w:p w14:paraId="0F9AE897" w14:textId="77777777" w:rsidR="00342EA4" w:rsidRPr="00016848" w:rsidRDefault="00342EA4" w:rsidP="008013F1">
            <w:pPr>
              <w:widowControl w:val="0"/>
              <w:ind w:left="-57" w:right="-57"/>
              <w:jc w:val="center"/>
              <w:rPr>
                <w:sz w:val="22"/>
                <w:szCs w:val="22"/>
              </w:rPr>
            </w:pPr>
          </w:p>
        </w:tc>
      </w:tr>
      <w:tr w:rsidR="00342EA4" w:rsidRPr="00016848" w14:paraId="12E71159" w14:textId="77777777" w:rsidTr="00342EA4">
        <w:trPr>
          <w:trHeight w:val="943"/>
        </w:trPr>
        <w:tc>
          <w:tcPr>
            <w:tcW w:w="227" w:type="pct"/>
            <w:tcBorders>
              <w:top w:val="nil"/>
              <w:left w:val="single" w:sz="4" w:space="0" w:color="auto"/>
              <w:bottom w:val="single" w:sz="4" w:space="0" w:color="auto"/>
              <w:right w:val="single" w:sz="4" w:space="0" w:color="auto"/>
            </w:tcBorders>
            <w:shd w:val="clear" w:color="auto" w:fill="auto"/>
            <w:vAlign w:val="center"/>
            <w:hideMark/>
          </w:tcPr>
          <w:p w14:paraId="5911447A" w14:textId="77777777" w:rsidR="00342EA4" w:rsidRPr="00016848" w:rsidRDefault="00342EA4" w:rsidP="008013F1">
            <w:pPr>
              <w:widowControl w:val="0"/>
              <w:ind w:left="-57" w:right="-57"/>
              <w:jc w:val="center"/>
              <w:rPr>
                <w:rFonts w:eastAsia="Times New Roman"/>
                <w:sz w:val="24"/>
                <w:szCs w:val="24"/>
              </w:rPr>
            </w:pPr>
            <w:r w:rsidRPr="00016848">
              <w:rPr>
                <w:rFonts w:eastAsia="Times New Roman"/>
                <w:sz w:val="24"/>
                <w:szCs w:val="24"/>
              </w:rPr>
              <w:t>14</w:t>
            </w:r>
          </w:p>
        </w:tc>
        <w:tc>
          <w:tcPr>
            <w:tcW w:w="1428" w:type="pct"/>
            <w:tcBorders>
              <w:top w:val="nil"/>
              <w:left w:val="nil"/>
              <w:bottom w:val="single" w:sz="4" w:space="0" w:color="auto"/>
              <w:right w:val="single" w:sz="4" w:space="0" w:color="auto"/>
            </w:tcBorders>
            <w:shd w:val="clear" w:color="auto" w:fill="auto"/>
            <w:vAlign w:val="center"/>
            <w:hideMark/>
          </w:tcPr>
          <w:p w14:paraId="067CD44A" w14:textId="77777777" w:rsidR="00342EA4" w:rsidRPr="00016848" w:rsidRDefault="00342EA4" w:rsidP="008013F1">
            <w:pPr>
              <w:widowControl w:val="0"/>
              <w:ind w:left="-57" w:right="-57"/>
              <w:jc w:val="center"/>
              <w:rPr>
                <w:rFonts w:eastAsia="Times New Roman"/>
                <w:sz w:val="24"/>
                <w:szCs w:val="24"/>
              </w:rPr>
            </w:pPr>
            <w:r w:rsidRPr="00016848">
              <w:rPr>
                <w:rFonts w:eastAsia="Times New Roman"/>
                <w:sz w:val="24"/>
                <w:szCs w:val="24"/>
              </w:rPr>
              <w:t>Thủ tục làm con dấu thu nhỏ, dấu nổi, dấu xi và cấp Giấy chứng nhận đã đăng ký mẫu con dấu</w:t>
            </w:r>
          </w:p>
        </w:tc>
        <w:tc>
          <w:tcPr>
            <w:tcW w:w="388" w:type="pct"/>
            <w:tcBorders>
              <w:top w:val="nil"/>
              <w:left w:val="nil"/>
              <w:bottom w:val="single" w:sz="4" w:space="0" w:color="auto"/>
              <w:right w:val="single" w:sz="4" w:space="0" w:color="auto"/>
            </w:tcBorders>
            <w:shd w:val="clear" w:color="000000" w:fill="FFFFFF"/>
            <w:vAlign w:val="center"/>
          </w:tcPr>
          <w:p w14:paraId="7DE8D7CC"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0</w:t>
            </w:r>
          </w:p>
        </w:tc>
        <w:tc>
          <w:tcPr>
            <w:tcW w:w="439" w:type="pct"/>
            <w:tcBorders>
              <w:top w:val="nil"/>
              <w:left w:val="nil"/>
              <w:bottom w:val="single" w:sz="4" w:space="0" w:color="auto"/>
              <w:right w:val="single" w:sz="4" w:space="0" w:color="auto"/>
            </w:tcBorders>
            <w:shd w:val="clear" w:color="000000" w:fill="FFFFFF"/>
            <w:vAlign w:val="center"/>
          </w:tcPr>
          <w:p w14:paraId="68ABA0CC"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0</w:t>
            </w:r>
          </w:p>
        </w:tc>
        <w:tc>
          <w:tcPr>
            <w:tcW w:w="438" w:type="pct"/>
            <w:tcBorders>
              <w:top w:val="nil"/>
              <w:left w:val="nil"/>
              <w:bottom w:val="single" w:sz="4" w:space="0" w:color="auto"/>
              <w:right w:val="single" w:sz="4" w:space="0" w:color="auto"/>
            </w:tcBorders>
            <w:shd w:val="clear" w:color="000000" w:fill="FFFFFF"/>
            <w:vAlign w:val="center"/>
          </w:tcPr>
          <w:p w14:paraId="1B449D56"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0</w:t>
            </w:r>
          </w:p>
        </w:tc>
        <w:tc>
          <w:tcPr>
            <w:tcW w:w="391" w:type="pct"/>
            <w:tcBorders>
              <w:top w:val="nil"/>
              <w:left w:val="nil"/>
              <w:bottom w:val="single" w:sz="4" w:space="0" w:color="auto"/>
              <w:right w:val="single" w:sz="4" w:space="0" w:color="auto"/>
            </w:tcBorders>
            <w:shd w:val="clear" w:color="000000" w:fill="FFFFFF"/>
            <w:vAlign w:val="center"/>
          </w:tcPr>
          <w:p w14:paraId="32549CF2"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0</w:t>
            </w:r>
          </w:p>
        </w:tc>
        <w:tc>
          <w:tcPr>
            <w:tcW w:w="340" w:type="pct"/>
            <w:tcBorders>
              <w:top w:val="nil"/>
              <w:left w:val="nil"/>
              <w:bottom w:val="single" w:sz="4" w:space="0" w:color="auto"/>
              <w:right w:val="single" w:sz="4" w:space="0" w:color="auto"/>
            </w:tcBorders>
            <w:shd w:val="clear" w:color="000000" w:fill="FFFFFF"/>
            <w:vAlign w:val="center"/>
          </w:tcPr>
          <w:p w14:paraId="7315CC4C"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1</w:t>
            </w:r>
          </w:p>
        </w:tc>
        <w:tc>
          <w:tcPr>
            <w:tcW w:w="344" w:type="pct"/>
            <w:tcBorders>
              <w:top w:val="nil"/>
              <w:left w:val="nil"/>
              <w:bottom w:val="single" w:sz="4" w:space="0" w:color="auto"/>
              <w:right w:val="single" w:sz="4" w:space="0" w:color="auto"/>
            </w:tcBorders>
            <w:shd w:val="clear" w:color="000000" w:fill="FFFFFF"/>
            <w:vAlign w:val="center"/>
          </w:tcPr>
          <w:p w14:paraId="264B7E64"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0</w:t>
            </w:r>
          </w:p>
        </w:tc>
        <w:tc>
          <w:tcPr>
            <w:tcW w:w="242" w:type="pct"/>
            <w:tcBorders>
              <w:top w:val="nil"/>
              <w:left w:val="nil"/>
              <w:bottom w:val="single" w:sz="4" w:space="0" w:color="auto"/>
              <w:right w:val="single" w:sz="4" w:space="0" w:color="auto"/>
            </w:tcBorders>
            <w:shd w:val="clear" w:color="000000" w:fill="FFFFFF"/>
            <w:vAlign w:val="center"/>
          </w:tcPr>
          <w:p w14:paraId="393C82B1" w14:textId="77777777" w:rsidR="00342EA4" w:rsidRPr="00016848" w:rsidRDefault="00342EA4" w:rsidP="008013F1">
            <w:pPr>
              <w:widowControl w:val="0"/>
              <w:ind w:left="-57" w:right="-57"/>
              <w:jc w:val="center"/>
              <w:rPr>
                <w:sz w:val="22"/>
                <w:szCs w:val="22"/>
              </w:rPr>
            </w:pPr>
            <w:r w:rsidRPr="00016848">
              <w:rPr>
                <w:sz w:val="22"/>
                <w:szCs w:val="22"/>
              </w:rPr>
              <w:t> </w:t>
            </w:r>
          </w:p>
        </w:tc>
        <w:tc>
          <w:tcPr>
            <w:tcW w:w="292" w:type="pct"/>
            <w:tcBorders>
              <w:top w:val="nil"/>
              <w:left w:val="nil"/>
              <w:bottom w:val="single" w:sz="4" w:space="0" w:color="auto"/>
              <w:right w:val="single" w:sz="4" w:space="0" w:color="auto"/>
            </w:tcBorders>
            <w:shd w:val="clear" w:color="000000" w:fill="FFFFFF"/>
            <w:vAlign w:val="center"/>
          </w:tcPr>
          <w:p w14:paraId="616E9B43" w14:textId="77777777" w:rsidR="00342EA4" w:rsidRPr="00016848" w:rsidRDefault="00342EA4" w:rsidP="008013F1">
            <w:pPr>
              <w:widowControl w:val="0"/>
              <w:ind w:left="-57" w:right="-57"/>
              <w:jc w:val="center"/>
              <w:rPr>
                <w:sz w:val="22"/>
                <w:szCs w:val="22"/>
              </w:rPr>
            </w:pPr>
            <w:r w:rsidRPr="00016848">
              <w:rPr>
                <w:sz w:val="22"/>
                <w:szCs w:val="22"/>
              </w:rPr>
              <w:t> </w:t>
            </w:r>
          </w:p>
        </w:tc>
        <w:tc>
          <w:tcPr>
            <w:tcW w:w="292" w:type="pct"/>
            <w:tcBorders>
              <w:top w:val="nil"/>
              <w:left w:val="nil"/>
              <w:bottom w:val="single" w:sz="4" w:space="0" w:color="auto"/>
              <w:right w:val="single" w:sz="4" w:space="0" w:color="auto"/>
            </w:tcBorders>
            <w:shd w:val="clear" w:color="000000" w:fill="FFFFFF"/>
            <w:vAlign w:val="center"/>
          </w:tcPr>
          <w:p w14:paraId="6B4746CF" w14:textId="77777777" w:rsidR="00342EA4" w:rsidRPr="00016848" w:rsidRDefault="00342EA4" w:rsidP="008013F1">
            <w:pPr>
              <w:widowControl w:val="0"/>
              <w:ind w:left="-57" w:right="-57"/>
              <w:jc w:val="center"/>
              <w:rPr>
                <w:sz w:val="22"/>
                <w:szCs w:val="22"/>
              </w:rPr>
            </w:pPr>
            <w:r w:rsidRPr="00016848">
              <w:rPr>
                <w:sz w:val="22"/>
                <w:szCs w:val="22"/>
              </w:rPr>
              <w:t> </w:t>
            </w:r>
          </w:p>
        </w:tc>
        <w:tc>
          <w:tcPr>
            <w:tcW w:w="179" w:type="pct"/>
            <w:tcBorders>
              <w:top w:val="single" w:sz="4" w:space="0" w:color="auto"/>
              <w:left w:val="nil"/>
              <w:bottom w:val="single" w:sz="4" w:space="0" w:color="auto"/>
              <w:right w:val="single" w:sz="4" w:space="0" w:color="auto"/>
            </w:tcBorders>
            <w:shd w:val="clear" w:color="000000" w:fill="FFFFFF"/>
          </w:tcPr>
          <w:p w14:paraId="678436F4" w14:textId="77777777" w:rsidR="00342EA4" w:rsidRPr="00016848" w:rsidRDefault="00342EA4" w:rsidP="008013F1">
            <w:pPr>
              <w:widowControl w:val="0"/>
              <w:ind w:left="-57" w:right="-57"/>
              <w:jc w:val="center"/>
              <w:rPr>
                <w:sz w:val="22"/>
                <w:szCs w:val="22"/>
              </w:rPr>
            </w:pPr>
          </w:p>
        </w:tc>
      </w:tr>
      <w:tr w:rsidR="00342EA4" w:rsidRPr="00016848" w14:paraId="246D2128" w14:textId="77777777" w:rsidTr="00342EA4">
        <w:trPr>
          <w:trHeight w:val="832"/>
        </w:trPr>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9140A0" w14:textId="77777777" w:rsidR="00342EA4" w:rsidRPr="00016848" w:rsidRDefault="00342EA4" w:rsidP="008013F1">
            <w:pPr>
              <w:widowControl w:val="0"/>
              <w:ind w:left="-57" w:right="-57"/>
              <w:jc w:val="center"/>
              <w:rPr>
                <w:rFonts w:eastAsia="Times New Roman"/>
                <w:sz w:val="24"/>
                <w:szCs w:val="24"/>
              </w:rPr>
            </w:pPr>
            <w:r w:rsidRPr="00016848">
              <w:rPr>
                <w:rFonts w:eastAsia="Times New Roman"/>
                <w:sz w:val="24"/>
                <w:szCs w:val="24"/>
              </w:rPr>
              <w:lastRenderedPageBreak/>
              <w:t>15</w:t>
            </w:r>
          </w:p>
        </w:tc>
        <w:tc>
          <w:tcPr>
            <w:tcW w:w="14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6903ED" w14:textId="77777777" w:rsidR="00342EA4" w:rsidRPr="00016848" w:rsidRDefault="00342EA4" w:rsidP="008013F1">
            <w:pPr>
              <w:widowControl w:val="0"/>
              <w:ind w:left="-57" w:right="-57"/>
              <w:jc w:val="center"/>
              <w:rPr>
                <w:rFonts w:eastAsia="Times New Roman"/>
                <w:sz w:val="24"/>
                <w:szCs w:val="24"/>
              </w:rPr>
            </w:pPr>
            <w:r w:rsidRPr="00016848">
              <w:rPr>
                <w:rFonts w:eastAsia="Times New Roman"/>
                <w:sz w:val="24"/>
                <w:szCs w:val="24"/>
              </w:rPr>
              <w:t>Liên thông đăng ký khai sinh đăng ký thường trú - cấp thẻ bảo hiểm y tế cho trẻ dưới 6 tuổi</w:t>
            </w:r>
          </w:p>
        </w:tc>
        <w:tc>
          <w:tcPr>
            <w:tcW w:w="388" w:type="pct"/>
            <w:tcBorders>
              <w:top w:val="single" w:sz="4" w:space="0" w:color="auto"/>
              <w:left w:val="single" w:sz="4" w:space="0" w:color="auto"/>
              <w:bottom w:val="single" w:sz="4" w:space="0" w:color="auto"/>
              <w:right w:val="single" w:sz="4" w:space="0" w:color="auto"/>
            </w:tcBorders>
            <w:shd w:val="clear" w:color="000000" w:fill="FFFFFF"/>
            <w:vAlign w:val="center"/>
          </w:tcPr>
          <w:p w14:paraId="07C89815"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2.945</w:t>
            </w:r>
          </w:p>
        </w:tc>
        <w:tc>
          <w:tcPr>
            <w:tcW w:w="439" w:type="pct"/>
            <w:tcBorders>
              <w:top w:val="single" w:sz="4" w:space="0" w:color="auto"/>
              <w:left w:val="single" w:sz="4" w:space="0" w:color="auto"/>
              <w:bottom w:val="single" w:sz="4" w:space="0" w:color="auto"/>
              <w:right w:val="single" w:sz="4" w:space="0" w:color="auto"/>
            </w:tcBorders>
            <w:shd w:val="clear" w:color="000000" w:fill="FFFFFF"/>
            <w:vAlign w:val="center"/>
          </w:tcPr>
          <w:p w14:paraId="357F1035"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0</w:t>
            </w:r>
          </w:p>
        </w:tc>
        <w:tc>
          <w:tcPr>
            <w:tcW w:w="438" w:type="pct"/>
            <w:tcBorders>
              <w:top w:val="single" w:sz="4" w:space="0" w:color="auto"/>
              <w:left w:val="single" w:sz="4" w:space="0" w:color="auto"/>
              <w:bottom w:val="single" w:sz="4" w:space="0" w:color="auto"/>
              <w:right w:val="single" w:sz="4" w:space="0" w:color="auto"/>
            </w:tcBorders>
            <w:shd w:val="clear" w:color="000000" w:fill="FFFFFF"/>
            <w:vAlign w:val="center"/>
          </w:tcPr>
          <w:p w14:paraId="669D8C08"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2.945</w:t>
            </w:r>
          </w:p>
        </w:tc>
        <w:tc>
          <w:tcPr>
            <w:tcW w:w="391" w:type="pct"/>
            <w:tcBorders>
              <w:top w:val="single" w:sz="4" w:space="0" w:color="auto"/>
              <w:left w:val="single" w:sz="4" w:space="0" w:color="auto"/>
              <w:bottom w:val="single" w:sz="4" w:space="0" w:color="auto"/>
              <w:right w:val="single" w:sz="4" w:space="0" w:color="auto"/>
            </w:tcBorders>
            <w:shd w:val="clear" w:color="000000" w:fill="FFFFFF"/>
            <w:vAlign w:val="center"/>
          </w:tcPr>
          <w:p w14:paraId="4511F363"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100,00%</w:t>
            </w:r>
          </w:p>
        </w:tc>
        <w:tc>
          <w:tcPr>
            <w:tcW w:w="340" w:type="pct"/>
            <w:tcBorders>
              <w:top w:val="single" w:sz="4" w:space="0" w:color="auto"/>
              <w:left w:val="single" w:sz="4" w:space="0" w:color="auto"/>
              <w:bottom w:val="single" w:sz="4" w:space="0" w:color="auto"/>
              <w:right w:val="single" w:sz="4" w:space="0" w:color="auto"/>
            </w:tcBorders>
            <w:shd w:val="clear" w:color="000000" w:fill="FFFFFF"/>
            <w:vAlign w:val="center"/>
          </w:tcPr>
          <w:p w14:paraId="5CB2E6B1"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2.875</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tcPr>
          <w:p w14:paraId="56490A50"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0</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1D7C20" w14:textId="77777777" w:rsidR="00342EA4" w:rsidRPr="00016848" w:rsidRDefault="00342EA4" w:rsidP="008013F1">
            <w:pPr>
              <w:widowControl w:val="0"/>
              <w:ind w:left="-57" w:right="-57"/>
              <w:jc w:val="center"/>
              <w:rPr>
                <w:rFonts w:ascii="Arial" w:hAnsi="Arial" w:cs="Arial"/>
                <w:sz w:val="22"/>
                <w:szCs w:val="22"/>
              </w:rPr>
            </w:pPr>
            <w:r w:rsidRPr="00016848">
              <w:rPr>
                <w:rFonts w:ascii="Arial" w:hAnsi="Arial" w:cs="Arial"/>
                <w:sz w:val="22"/>
                <w:szCs w:val="22"/>
              </w:rPr>
              <w:t> </w:t>
            </w: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2FA207" w14:textId="77777777" w:rsidR="00342EA4" w:rsidRPr="00016848" w:rsidRDefault="00342EA4" w:rsidP="008013F1">
            <w:pPr>
              <w:widowControl w:val="0"/>
              <w:ind w:left="-57" w:right="-57"/>
              <w:jc w:val="center"/>
              <w:rPr>
                <w:sz w:val="22"/>
                <w:szCs w:val="22"/>
              </w:rPr>
            </w:pPr>
            <w:r w:rsidRPr="00016848">
              <w:rPr>
                <w:sz w:val="22"/>
                <w:szCs w:val="22"/>
              </w:rPr>
              <w:t>x</w:t>
            </w: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67CE8B" w14:textId="77777777" w:rsidR="00342EA4" w:rsidRPr="00016848" w:rsidRDefault="00342EA4" w:rsidP="008013F1">
            <w:pPr>
              <w:widowControl w:val="0"/>
              <w:ind w:left="-57" w:right="-57"/>
              <w:jc w:val="center"/>
              <w:rPr>
                <w:rFonts w:ascii="Arial" w:hAnsi="Arial" w:cs="Arial"/>
                <w:sz w:val="22"/>
                <w:szCs w:val="22"/>
              </w:rPr>
            </w:pPr>
            <w:r w:rsidRPr="00016848">
              <w:rPr>
                <w:rFonts w:ascii="Arial" w:hAnsi="Arial" w:cs="Arial"/>
                <w:sz w:val="22"/>
                <w:szCs w:val="22"/>
              </w:rPr>
              <w:t> </w:t>
            </w:r>
          </w:p>
        </w:tc>
        <w:tc>
          <w:tcPr>
            <w:tcW w:w="179" w:type="pct"/>
            <w:tcBorders>
              <w:top w:val="single" w:sz="4" w:space="0" w:color="auto"/>
              <w:left w:val="single" w:sz="4" w:space="0" w:color="auto"/>
              <w:bottom w:val="single" w:sz="4" w:space="0" w:color="auto"/>
              <w:right w:val="single" w:sz="4" w:space="0" w:color="auto"/>
            </w:tcBorders>
          </w:tcPr>
          <w:p w14:paraId="5161D25B" w14:textId="77777777" w:rsidR="00342EA4" w:rsidRPr="00016848" w:rsidRDefault="00342EA4" w:rsidP="008013F1">
            <w:pPr>
              <w:widowControl w:val="0"/>
              <w:ind w:left="-57" w:right="-57"/>
              <w:jc w:val="center"/>
              <w:rPr>
                <w:rFonts w:ascii="Arial" w:hAnsi="Arial" w:cs="Arial"/>
                <w:sz w:val="22"/>
                <w:szCs w:val="22"/>
              </w:rPr>
            </w:pPr>
          </w:p>
        </w:tc>
      </w:tr>
      <w:tr w:rsidR="00342EA4" w:rsidRPr="00016848" w14:paraId="32DE00E4" w14:textId="77777777" w:rsidTr="00342EA4">
        <w:trPr>
          <w:trHeight w:val="756"/>
        </w:trPr>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9DC3D7" w14:textId="77777777" w:rsidR="00342EA4" w:rsidRPr="00016848" w:rsidRDefault="00342EA4" w:rsidP="008013F1">
            <w:pPr>
              <w:widowControl w:val="0"/>
              <w:ind w:left="-57" w:right="-57"/>
              <w:jc w:val="center"/>
              <w:rPr>
                <w:rFonts w:eastAsia="Times New Roman"/>
                <w:sz w:val="24"/>
                <w:szCs w:val="24"/>
              </w:rPr>
            </w:pPr>
            <w:r w:rsidRPr="00016848">
              <w:rPr>
                <w:rFonts w:eastAsia="Times New Roman"/>
                <w:sz w:val="24"/>
                <w:szCs w:val="24"/>
              </w:rPr>
              <w:t>16</w:t>
            </w:r>
          </w:p>
        </w:tc>
        <w:tc>
          <w:tcPr>
            <w:tcW w:w="1428" w:type="pct"/>
            <w:tcBorders>
              <w:top w:val="single" w:sz="4" w:space="0" w:color="auto"/>
              <w:left w:val="nil"/>
              <w:bottom w:val="single" w:sz="4" w:space="0" w:color="auto"/>
              <w:right w:val="single" w:sz="4" w:space="0" w:color="auto"/>
            </w:tcBorders>
            <w:shd w:val="clear" w:color="auto" w:fill="auto"/>
            <w:vAlign w:val="center"/>
            <w:hideMark/>
          </w:tcPr>
          <w:p w14:paraId="046ECD73" w14:textId="77777777" w:rsidR="00342EA4" w:rsidRPr="00016848" w:rsidRDefault="00342EA4" w:rsidP="008013F1">
            <w:pPr>
              <w:widowControl w:val="0"/>
              <w:ind w:left="-57" w:right="-57"/>
              <w:jc w:val="center"/>
              <w:rPr>
                <w:rFonts w:eastAsia="Times New Roman"/>
                <w:sz w:val="24"/>
                <w:szCs w:val="24"/>
              </w:rPr>
            </w:pPr>
            <w:r w:rsidRPr="00016848">
              <w:rPr>
                <w:rFonts w:eastAsia="Times New Roman"/>
                <w:sz w:val="24"/>
                <w:szCs w:val="24"/>
              </w:rPr>
              <w:t>Liên thông đăng ký khai tử - Xóa đăng ký thường trú – Trợ cấp mai táng phí</w:t>
            </w:r>
          </w:p>
        </w:tc>
        <w:tc>
          <w:tcPr>
            <w:tcW w:w="388" w:type="pct"/>
            <w:tcBorders>
              <w:top w:val="single" w:sz="4" w:space="0" w:color="auto"/>
              <w:left w:val="nil"/>
              <w:bottom w:val="single" w:sz="4" w:space="0" w:color="auto"/>
              <w:right w:val="single" w:sz="4" w:space="0" w:color="auto"/>
            </w:tcBorders>
            <w:shd w:val="clear" w:color="000000" w:fill="FFFFFF"/>
            <w:vAlign w:val="center"/>
          </w:tcPr>
          <w:p w14:paraId="29CC6D0D"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1.349</w:t>
            </w:r>
          </w:p>
        </w:tc>
        <w:tc>
          <w:tcPr>
            <w:tcW w:w="439" w:type="pct"/>
            <w:tcBorders>
              <w:top w:val="single" w:sz="4" w:space="0" w:color="auto"/>
              <w:left w:val="nil"/>
              <w:bottom w:val="single" w:sz="4" w:space="0" w:color="auto"/>
              <w:right w:val="single" w:sz="4" w:space="0" w:color="auto"/>
            </w:tcBorders>
            <w:shd w:val="clear" w:color="000000" w:fill="FFFFFF"/>
            <w:vAlign w:val="center"/>
          </w:tcPr>
          <w:p w14:paraId="22804F03"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0</w:t>
            </w:r>
          </w:p>
        </w:tc>
        <w:tc>
          <w:tcPr>
            <w:tcW w:w="438" w:type="pct"/>
            <w:tcBorders>
              <w:top w:val="single" w:sz="4" w:space="0" w:color="auto"/>
              <w:left w:val="nil"/>
              <w:bottom w:val="single" w:sz="4" w:space="0" w:color="auto"/>
              <w:right w:val="single" w:sz="4" w:space="0" w:color="auto"/>
            </w:tcBorders>
            <w:shd w:val="clear" w:color="000000" w:fill="FFFFFF"/>
            <w:vAlign w:val="center"/>
          </w:tcPr>
          <w:p w14:paraId="2F63DDEA"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1.349</w:t>
            </w:r>
          </w:p>
        </w:tc>
        <w:tc>
          <w:tcPr>
            <w:tcW w:w="391" w:type="pct"/>
            <w:tcBorders>
              <w:top w:val="single" w:sz="4" w:space="0" w:color="auto"/>
              <w:left w:val="nil"/>
              <w:bottom w:val="single" w:sz="4" w:space="0" w:color="auto"/>
              <w:right w:val="single" w:sz="4" w:space="0" w:color="auto"/>
            </w:tcBorders>
            <w:shd w:val="clear" w:color="000000" w:fill="FFFFFF"/>
            <w:vAlign w:val="center"/>
          </w:tcPr>
          <w:p w14:paraId="254519D9"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100,00%</w:t>
            </w:r>
          </w:p>
        </w:tc>
        <w:tc>
          <w:tcPr>
            <w:tcW w:w="340" w:type="pct"/>
            <w:tcBorders>
              <w:top w:val="single" w:sz="4" w:space="0" w:color="auto"/>
              <w:left w:val="nil"/>
              <w:bottom w:val="single" w:sz="4" w:space="0" w:color="auto"/>
              <w:right w:val="single" w:sz="4" w:space="0" w:color="auto"/>
            </w:tcBorders>
            <w:shd w:val="clear" w:color="000000" w:fill="FFFFFF"/>
            <w:vAlign w:val="center"/>
          </w:tcPr>
          <w:p w14:paraId="66FD6A61"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0</w:t>
            </w:r>
          </w:p>
        </w:tc>
        <w:tc>
          <w:tcPr>
            <w:tcW w:w="344" w:type="pct"/>
            <w:tcBorders>
              <w:top w:val="single" w:sz="4" w:space="0" w:color="auto"/>
              <w:left w:val="nil"/>
              <w:bottom w:val="single" w:sz="4" w:space="0" w:color="auto"/>
              <w:right w:val="single" w:sz="4" w:space="0" w:color="auto"/>
            </w:tcBorders>
            <w:shd w:val="clear" w:color="000000" w:fill="FFFFFF"/>
            <w:vAlign w:val="center"/>
          </w:tcPr>
          <w:p w14:paraId="22E6EF32"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0</w:t>
            </w:r>
          </w:p>
        </w:tc>
        <w:tc>
          <w:tcPr>
            <w:tcW w:w="242" w:type="pct"/>
            <w:tcBorders>
              <w:top w:val="single" w:sz="4" w:space="0" w:color="auto"/>
              <w:left w:val="nil"/>
              <w:bottom w:val="single" w:sz="4" w:space="0" w:color="auto"/>
              <w:right w:val="single" w:sz="4" w:space="0" w:color="auto"/>
            </w:tcBorders>
            <w:shd w:val="clear" w:color="auto" w:fill="auto"/>
            <w:noWrap/>
            <w:vAlign w:val="center"/>
          </w:tcPr>
          <w:p w14:paraId="1073107B" w14:textId="77777777" w:rsidR="00342EA4" w:rsidRPr="00016848" w:rsidRDefault="00342EA4" w:rsidP="008013F1">
            <w:pPr>
              <w:widowControl w:val="0"/>
              <w:ind w:left="-57" w:right="-57"/>
              <w:jc w:val="center"/>
              <w:rPr>
                <w:rFonts w:ascii="Arial" w:hAnsi="Arial" w:cs="Arial"/>
                <w:sz w:val="22"/>
                <w:szCs w:val="22"/>
              </w:rPr>
            </w:pPr>
            <w:r w:rsidRPr="00016848">
              <w:rPr>
                <w:rFonts w:ascii="Arial" w:hAnsi="Arial" w:cs="Arial"/>
                <w:sz w:val="22"/>
                <w:szCs w:val="22"/>
              </w:rPr>
              <w:t> </w:t>
            </w: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294C04D1" w14:textId="77777777" w:rsidR="00342EA4" w:rsidRPr="00016848" w:rsidRDefault="00342EA4" w:rsidP="008013F1">
            <w:pPr>
              <w:widowControl w:val="0"/>
              <w:ind w:left="-57" w:right="-57"/>
              <w:jc w:val="center"/>
              <w:rPr>
                <w:rFonts w:ascii="Arial" w:hAnsi="Arial" w:cs="Arial"/>
                <w:sz w:val="22"/>
                <w:szCs w:val="22"/>
              </w:rPr>
            </w:pPr>
            <w:r w:rsidRPr="00016848">
              <w:rPr>
                <w:rFonts w:ascii="Arial" w:hAnsi="Arial" w:cs="Arial"/>
                <w:sz w:val="22"/>
                <w:szCs w:val="22"/>
              </w:rPr>
              <w:t> </w:t>
            </w: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6461A05D" w14:textId="77777777" w:rsidR="00342EA4" w:rsidRPr="00016848" w:rsidRDefault="00342EA4" w:rsidP="008013F1">
            <w:pPr>
              <w:widowControl w:val="0"/>
              <w:ind w:left="-57" w:right="-57"/>
              <w:jc w:val="center"/>
              <w:rPr>
                <w:rFonts w:ascii="Arial" w:hAnsi="Arial" w:cs="Arial"/>
                <w:sz w:val="22"/>
                <w:szCs w:val="22"/>
              </w:rPr>
            </w:pPr>
            <w:r w:rsidRPr="00016848">
              <w:rPr>
                <w:rFonts w:ascii="Arial" w:hAnsi="Arial" w:cs="Arial"/>
                <w:sz w:val="22"/>
                <w:szCs w:val="22"/>
              </w:rPr>
              <w:t> </w:t>
            </w:r>
          </w:p>
        </w:tc>
        <w:tc>
          <w:tcPr>
            <w:tcW w:w="179" w:type="pct"/>
            <w:tcBorders>
              <w:top w:val="single" w:sz="4" w:space="0" w:color="auto"/>
              <w:left w:val="nil"/>
              <w:bottom w:val="single" w:sz="4" w:space="0" w:color="auto"/>
              <w:right w:val="single" w:sz="4" w:space="0" w:color="auto"/>
            </w:tcBorders>
          </w:tcPr>
          <w:p w14:paraId="27491106" w14:textId="77777777" w:rsidR="00342EA4" w:rsidRPr="00016848" w:rsidRDefault="00342EA4" w:rsidP="008013F1">
            <w:pPr>
              <w:widowControl w:val="0"/>
              <w:ind w:left="-57" w:right="-57"/>
              <w:jc w:val="center"/>
              <w:rPr>
                <w:rFonts w:ascii="Arial" w:hAnsi="Arial" w:cs="Arial"/>
                <w:sz w:val="22"/>
                <w:szCs w:val="22"/>
              </w:rPr>
            </w:pPr>
          </w:p>
        </w:tc>
      </w:tr>
      <w:tr w:rsidR="00342EA4" w:rsidRPr="00016848" w14:paraId="7B6A517A" w14:textId="77777777" w:rsidTr="00342EA4">
        <w:trPr>
          <w:trHeight w:val="930"/>
        </w:trPr>
        <w:tc>
          <w:tcPr>
            <w:tcW w:w="227" w:type="pct"/>
            <w:tcBorders>
              <w:top w:val="nil"/>
              <w:left w:val="single" w:sz="4" w:space="0" w:color="auto"/>
              <w:bottom w:val="single" w:sz="4" w:space="0" w:color="auto"/>
              <w:right w:val="single" w:sz="4" w:space="0" w:color="auto"/>
            </w:tcBorders>
            <w:shd w:val="clear" w:color="auto" w:fill="auto"/>
            <w:vAlign w:val="center"/>
            <w:hideMark/>
          </w:tcPr>
          <w:p w14:paraId="09D4FC0E" w14:textId="77777777" w:rsidR="00342EA4" w:rsidRPr="00016848" w:rsidRDefault="00342EA4" w:rsidP="008013F1">
            <w:pPr>
              <w:widowControl w:val="0"/>
              <w:ind w:left="-57" w:right="-57"/>
              <w:jc w:val="center"/>
              <w:rPr>
                <w:rFonts w:eastAsia="Times New Roman"/>
                <w:sz w:val="24"/>
                <w:szCs w:val="24"/>
              </w:rPr>
            </w:pPr>
            <w:r w:rsidRPr="00016848">
              <w:rPr>
                <w:rFonts w:eastAsia="Times New Roman"/>
                <w:sz w:val="24"/>
                <w:szCs w:val="24"/>
              </w:rPr>
              <w:t>17</w:t>
            </w:r>
          </w:p>
        </w:tc>
        <w:tc>
          <w:tcPr>
            <w:tcW w:w="1428" w:type="pct"/>
            <w:tcBorders>
              <w:top w:val="nil"/>
              <w:left w:val="nil"/>
              <w:bottom w:val="single" w:sz="4" w:space="0" w:color="auto"/>
              <w:right w:val="single" w:sz="4" w:space="0" w:color="auto"/>
            </w:tcBorders>
            <w:shd w:val="clear" w:color="auto" w:fill="auto"/>
            <w:vAlign w:val="center"/>
            <w:hideMark/>
          </w:tcPr>
          <w:p w14:paraId="4AD654AA" w14:textId="77777777" w:rsidR="00342EA4" w:rsidRPr="00016848" w:rsidRDefault="00342EA4" w:rsidP="008013F1">
            <w:pPr>
              <w:widowControl w:val="0"/>
              <w:ind w:left="-57" w:right="-57"/>
              <w:jc w:val="center"/>
              <w:rPr>
                <w:rFonts w:eastAsia="Times New Roman"/>
                <w:sz w:val="24"/>
                <w:szCs w:val="24"/>
              </w:rPr>
            </w:pPr>
            <w:r w:rsidRPr="00016848">
              <w:rPr>
                <w:rFonts w:eastAsia="Times New Roman"/>
                <w:sz w:val="24"/>
                <w:szCs w:val="24"/>
              </w:rPr>
              <w:t>Tích hợp tính giảm trừ mức đóng trong gia hạn thẻ bảo hiểm y tế theo hộ gia đình</w:t>
            </w:r>
          </w:p>
        </w:tc>
        <w:tc>
          <w:tcPr>
            <w:tcW w:w="388" w:type="pct"/>
            <w:tcBorders>
              <w:top w:val="nil"/>
              <w:left w:val="nil"/>
              <w:bottom w:val="single" w:sz="4" w:space="0" w:color="auto"/>
              <w:right w:val="single" w:sz="4" w:space="0" w:color="auto"/>
            </w:tcBorders>
            <w:shd w:val="clear" w:color="000000" w:fill="FFFFFF"/>
            <w:vAlign w:val="center"/>
          </w:tcPr>
          <w:p w14:paraId="1B7AE4B6"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46</w:t>
            </w:r>
          </w:p>
        </w:tc>
        <w:tc>
          <w:tcPr>
            <w:tcW w:w="439" w:type="pct"/>
            <w:tcBorders>
              <w:top w:val="nil"/>
              <w:left w:val="nil"/>
              <w:bottom w:val="single" w:sz="4" w:space="0" w:color="auto"/>
              <w:right w:val="single" w:sz="4" w:space="0" w:color="auto"/>
            </w:tcBorders>
            <w:shd w:val="clear" w:color="000000" w:fill="FFFFFF"/>
            <w:vAlign w:val="center"/>
          </w:tcPr>
          <w:p w14:paraId="54A4E39F"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0</w:t>
            </w:r>
          </w:p>
        </w:tc>
        <w:tc>
          <w:tcPr>
            <w:tcW w:w="438" w:type="pct"/>
            <w:tcBorders>
              <w:top w:val="nil"/>
              <w:left w:val="nil"/>
              <w:bottom w:val="single" w:sz="4" w:space="0" w:color="auto"/>
              <w:right w:val="single" w:sz="4" w:space="0" w:color="auto"/>
            </w:tcBorders>
            <w:shd w:val="clear" w:color="000000" w:fill="FFFFFF"/>
            <w:vAlign w:val="center"/>
          </w:tcPr>
          <w:p w14:paraId="54BD2BDE"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46</w:t>
            </w:r>
          </w:p>
        </w:tc>
        <w:tc>
          <w:tcPr>
            <w:tcW w:w="391" w:type="pct"/>
            <w:tcBorders>
              <w:top w:val="nil"/>
              <w:left w:val="nil"/>
              <w:bottom w:val="single" w:sz="4" w:space="0" w:color="auto"/>
              <w:right w:val="single" w:sz="4" w:space="0" w:color="auto"/>
            </w:tcBorders>
            <w:shd w:val="clear" w:color="000000" w:fill="FFFFFF"/>
            <w:vAlign w:val="center"/>
          </w:tcPr>
          <w:p w14:paraId="7848CD12"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100,00%</w:t>
            </w:r>
          </w:p>
        </w:tc>
        <w:tc>
          <w:tcPr>
            <w:tcW w:w="340" w:type="pct"/>
            <w:tcBorders>
              <w:top w:val="nil"/>
              <w:left w:val="nil"/>
              <w:bottom w:val="single" w:sz="4" w:space="0" w:color="auto"/>
              <w:right w:val="single" w:sz="4" w:space="0" w:color="auto"/>
            </w:tcBorders>
            <w:shd w:val="clear" w:color="000000" w:fill="FFFFFF"/>
            <w:vAlign w:val="center"/>
          </w:tcPr>
          <w:p w14:paraId="1BF01B2F"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7</w:t>
            </w:r>
          </w:p>
        </w:tc>
        <w:tc>
          <w:tcPr>
            <w:tcW w:w="344" w:type="pct"/>
            <w:tcBorders>
              <w:top w:val="nil"/>
              <w:left w:val="nil"/>
              <w:bottom w:val="single" w:sz="4" w:space="0" w:color="auto"/>
              <w:right w:val="single" w:sz="4" w:space="0" w:color="auto"/>
            </w:tcBorders>
            <w:shd w:val="clear" w:color="000000" w:fill="FFFFFF"/>
            <w:vAlign w:val="center"/>
          </w:tcPr>
          <w:p w14:paraId="654FA66D"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0</w:t>
            </w:r>
          </w:p>
        </w:tc>
        <w:tc>
          <w:tcPr>
            <w:tcW w:w="242" w:type="pct"/>
            <w:tcBorders>
              <w:top w:val="nil"/>
              <w:left w:val="nil"/>
              <w:bottom w:val="single" w:sz="4" w:space="0" w:color="auto"/>
              <w:right w:val="single" w:sz="4" w:space="0" w:color="auto"/>
            </w:tcBorders>
            <w:shd w:val="clear" w:color="000000" w:fill="FFFFFF"/>
            <w:vAlign w:val="center"/>
          </w:tcPr>
          <w:p w14:paraId="3BB080F5" w14:textId="77777777" w:rsidR="00342EA4" w:rsidRPr="00016848" w:rsidRDefault="00342EA4" w:rsidP="008013F1">
            <w:pPr>
              <w:widowControl w:val="0"/>
              <w:ind w:left="-57" w:right="-57"/>
              <w:rPr>
                <w:sz w:val="22"/>
                <w:szCs w:val="22"/>
              </w:rPr>
            </w:pPr>
            <w:r w:rsidRPr="00016848">
              <w:rPr>
                <w:sz w:val="22"/>
                <w:szCs w:val="22"/>
              </w:rPr>
              <w:t> </w:t>
            </w:r>
          </w:p>
        </w:tc>
        <w:tc>
          <w:tcPr>
            <w:tcW w:w="292" w:type="pct"/>
            <w:tcBorders>
              <w:top w:val="nil"/>
              <w:left w:val="nil"/>
              <w:bottom w:val="single" w:sz="4" w:space="0" w:color="auto"/>
              <w:right w:val="single" w:sz="4" w:space="0" w:color="auto"/>
            </w:tcBorders>
            <w:shd w:val="clear" w:color="000000" w:fill="FFFFFF"/>
            <w:vAlign w:val="center"/>
          </w:tcPr>
          <w:p w14:paraId="7D501D47" w14:textId="77777777" w:rsidR="00342EA4" w:rsidRPr="00016848" w:rsidRDefault="00342EA4" w:rsidP="008013F1">
            <w:pPr>
              <w:widowControl w:val="0"/>
              <w:ind w:left="-57" w:right="-57"/>
              <w:rPr>
                <w:sz w:val="22"/>
                <w:szCs w:val="22"/>
              </w:rPr>
            </w:pPr>
            <w:r w:rsidRPr="00016848">
              <w:rPr>
                <w:sz w:val="22"/>
                <w:szCs w:val="22"/>
              </w:rPr>
              <w:t> </w:t>
            </w:r>
          </w:p>
        </w:tc>
        <w:tc>
          <w:tcPr>
            <w:tcW w:w="292" w:type="pct"/>
            <w:tcBorders>
              <w:top w:val="nil"/>
              <w:left w:val="nil"/>
              <w:bottom w:val="single" w:sz="4" w:space="0" w:color="auto"/>
              <w:right w:val="single" w:sz="4" w:space="0" w:color="auto"/>
            </w:tcBorders>
            <w:shd w:val="clear" w:color="000000" w:fill="FFFFFF"/>
            <w:vAlign w:val="center"/>
          </w:tcPr>
          <w:p w14:paraId="05802AAD" w14:textId="77777777" w:rsidR="00342EA4" w:rsidRPr="00016848" w:rsidRDefault="00342EA4" w:rsidP="008013F1">
            <w:pPr>
              <w:widowControl w:val="0"/>
              <w:ind w:left="-57" w:right="-57"/>
              <w:rPr>
                <w:sz w:val="22"/>
                <w:szCs w:val="22"/>
              </w:rPr>
            </w:pPr>
            <w:r w:rsidRPr="00016848">
              <w:rPr>
                <w:sz w:val="22"/>
                <w:szCs w:val="22"/>
              </w:rPr>
              <w:t> </w:t>
            </w:r>
          </w:p>
        </w:tc>
        <w:tc>
          <w:tcPr>
            <w:tcW w:w="179" w:type="pct"/>
            <w:tcBorders>
              <w:top w:val="single" w:sz="4" w:space="0" w:color="auto"/>
              <w:left w:val="nil"/>
              <w:bottom w:val="single" w:sz="4" w:space="0" w:color="auto"/>
              <w:right w:val="single" w:sz="4" w:space="0" w:color="auto"/>
            </w:tcBorders>
            <w:shd w:val="clear" w:color="000000" w:fill="FFFFFF"/>
          </w:tcPr>
          <w:p w14:paraId="193B43D5" w14:textId="77777777" w:rsidR="00342EA4" w:rsidRPr="00016848" w:rsidRDefault="00342EA4" w:rsidP="008013F1">
            <w:pPr>
              <w:widowControl w:val="0"/>
              <w:ind w:left="-57" w:right="-57"/>
              <w:rPr>
                <w:sz w:val="22"/>
                <w:szCs w:val="22"/>
              </w:rPr>
            </w:pPr>
          </w:p>
        </w:tc>
      </w:tr>
      <w:tr w:rsidR="00342EA4" w:rsidRPr="00016848" w14:paraId="4D56276D" w14:textId="77777777" w:rsidTr="00342EA4">
        <w:trPr>
          <w:trHeight w:val="820"/>
        </w:trPr>
        <w:tc>
          <w:tcPr>
            <w:tcW w:w="227" w:type="pct"/>
            <w:tcBorders>
              <w:top w:val="nil"/>
              <w:left w:val="single" w:sz="4" w:space="0" w:color="auto"/>
              <w:bottom w:val="single" w:sz="4" w:space="0" w:color="auto"/>
              <w:right w:val="single" w:sz="4" w:space="0" w:color="auto"/>
            </w:tcBorders>
            <w:shd w:val="clear" w:color="auto" w:fill="auto"/>
            <w:vAlign w:val="center"/>
            <w:hideMark/>
          </w:tcPr>
          <w:p w14:paraId="38C49E4C" w14:textId="77777777" w:rsidR="00342EA4" w:rsidRPr="00016848" w:rsidRDefault="00342EA4" w:rsidP="008013F1">
            <w:pPr>
              <w:widowControl w:val="0"/>
              <w:ind w:left="-57" w:right="-57"/>
              <w:jc w:val="center"/>
              <w:rPr>
                <w:rFonts w:eastAsia="Times New Roman"/>
                <w:sz w:val="24"/>
                <w:szCs w:val="24"/>
              </w:rPr>
            </w:pPr>
            <w:r w:rsidRPr="00016848">
              <w:rPr>
                <w:rFonts w:eastAsia="Times New Roman"/>
                <w:sz w:val="24"/>
                <w:szCs w:val="24"/>
              </w:rPr>
              <w:t>18</w:t>
            </w:r>
          </w:p>
        </w:tc>
        <w:tc>
          <w:tcPr>
            <w:tcW w:w="1428" w:type="pct"/>
            <w:tcBorders>
              <w:top w:val="nil"/>
              <w:left w:val="nil"/>
              <w:bottom w:val="single" w:sz="4" w:space="0" w:color="auto"/>
              <w:right w:val="single" w:sz="4" w:space="0" w:color="auto"/>
            </w:tcBorders>
            <w:shd w:val="clear" w:color="auto" w:fill="auto"/>
            <w:vAlign w:val="center"/>
            <w:hideMark/>
          </w:tcPr>
          <w:p w14:paraId="69F98F84" w14:textId="77777777" w:rsidR="00342EA4" w:rsidRPr="00016848" w:rsidRDefault="00342EA4" w:rsidP="008013F1">
            <w:pPr>
              <w:widowControl w:val="0"/>
              <w:ind w:left="-57" w:right="-57"/>
              <w:jc w:val="center"/>
              <w:rPr>
                <w:rFonts w:eastAsia="Times New Roman"/>
                <w:sz w:val="24"/>
                <w:szCs w:val="24"/>
              </w:rPr>
            </w:pPr>
            <w:r w:rsidRPr="00016848">
              <w:rPr>
                <w:rFonts w:eastAsia="Times New Roman"/>
                <w:sz w:val="24"/>
                <w:szCs w:val="24"/>
              </w:rPr>
              <w:t>Đăng ký thuế lần đầu, đăng ký thay đổi thông tin đăng ký thuế đối với người nộp thuế là hộ gia đình, cá nhân</w:t>
            </w:r>
          </w:p>
        </w:tc>
        <w:tc>
          <w:tcPr>
            <w:tcW w:w="388" w:type="pct"/>
            <w:tcBorders>
              <w:top w:val="nil"/>
              <w:left w:val="nil"/>
              <w:bottom w:val="single" w:sz="4" w:space="0" w:color="auto"/>
              <w:right w:val="single" w:sz="4" w:space="0" w:color="auto"/>
            </w:tcBorders>
            <w:shd w:val="clear" w:color="000000" w:fill="FFFFFF"/>
            <w:vAlign w:val="center"/>
          </w:tcPr>
          <w:p w14:paraId="2603A6DA"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717</w:t>
            </w:r>
          </w:p>
        </w:tc>
        <w:tc>
          <w:tcPr>
            <w:tcW w:w="439" w:type="pct"/>
            <w:tcBorders>
              <w:top w:val="nil"/>
              <w:left w:val="nil"/>
              <w:bottom w:val="single" w:sz="4" w:space="0" w:color="auto"/>
              <w:right w:val="single" w:sz="4" w:space="0" w:color="auto"/>
            </w:tcBorders>
            <w:shd w:val="clear" w:color="000000" w:fill="FFFFFF"/>
            <w:vAlign w:val="center"/>
          </w:tcPr>
          <w:p w14:paraId="7524C23F"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0</w:t>
            </w:r>
          </w:p>
        </w:tc>
        <w:tc>
          <w:tcPr>
            <w:tcW w:w="438" w:type="pct"/>
            <w:tcBorders>
              <w:top w:val="nil"/>
              <w:left w:val="nil"/>
              <w:bottom w:val="single" w:sz="4" w:space="0" w:color="auto"/>
              <w:right w:val="single" w:sz="4" w:space="0" w:color="auto"/>
            </w:tcBorders>
            <w:shd w:val="clear" w:color="000000" w:fill="FFFFFF"/>
            <w:vAlign w:val="center"/>
          </w:tcPr>
          <w:p w14:paraId="1E3CEEEA"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1.217</w:t>
            </w:r>
          </w:p>
        </w:tc>
        <w:tc>
          <w:tcPr>
            <w:tcW w:w="391" w:type="pct"/>
            <w:tcBorders>
              <w:top w:val="nil"/>
              <w:left w:val="nil"/>
              <w:bottom w:val="single" w:sz="4" w:space="0" w:color="auto"/>
              <w:right w:val="single" w:sz="4" w:space="0" w:color="auto"/>
            </w:tcBorders>
            <w:shd w:val="clear" w:color="000000" w:fill="FFFFFF"/>
            <w:vAlign w:val="center"/>
          </w:tcPr>
          <w:p w14:paraId="22A63C95"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58,92%</w:t>
            </w:r>
          </w:p>
        </w:tc>
        <w:tc>
          <w:tcPr>
            <w:tcW w:w="340" w:type="pct"/>
            <w:tcBorders>
              <w:top w:val="nil"/>
              <w:left w:val="nil"/>
              <w:bottom w:val="single" w:sz="4" w:space="0" w:color="auto"/>
              <w:right w:val="single" w:sz="4" w:space="0" w:color="auto"/>
            </w:tcBorders>
            <w:shd w:val="clear" w:color="000000" w:fill="FFFFFF"/>
            <w:vAlign w:val="center"/>
          </w:tcPr>
          <w:p w14:paraId="5E6EF519"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1.561</w:t>
            </w:r>
          </w:p>
        </w:tc>
        <w:tc>
          <w:tcPr>
            <w:tcW w:w="344" w:type="pct"/>
            <w:tcBorders>
              <w:top w:val="nil"/>
              <w:left w:val="nil"/>
              <w:bottom w:val="single" w:sz="4" w:space="0" w:color="auto"/>
              <w:right w:val="single" w:sz="4" w:space="0" w:color="auto"/>
            </w:tcBorders>
            <w:shd w:val="clear" w:color="000000" w:fill="FFFFFF"/>
            <w:vAlign w:val="center"/>
          </w:tcPr>
          <w:p w14:paraId="61BD992C"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0</w:t>
            </w:r>
          </w:p>
        </w:tc>
        <w:tc>
          <w:tcPr>
            <w:tcW w:w="242" w:type="pct"/>
            <w:tcBorders>
              <w:top w:val="nil"/>
              <w:left w:val="nil"/>
              <w:bottom w:val="single" w:sz="4" w:space="0" w:color="auto"/>
              <w:right w:val="single" w:sz="4" w:space="0" w:color="auto"/>
            </w:tcBorders>
            <w:shd w:val="clear" w:color="auto" w:fill="auto"/>
            <w:noWrap/>
            <w:vAlign w:val="center"/>
          </w:tcPr>
          <w:p w14:paraId="41AA05B3" w14:textId="77777777" w:rsidR="00342EA4" w:rsidRPr="00016848" w:rsidRDefault="00342EA4" w:rsidP="008013F1">
            <w:pPr>
              <w:widowControl w:val="0"/>
              <w:ind w:left="-57" w:right="-57"/>
              <w:jc w:val="center"/>
              <w:rPr>
                <w:rFonts w:ascii="Arial" w:hAnsi="Arial" w:cs="Arial"/>
                <w:sz w:val="22"/>
                <w:szCs w:val="22"/>
              </w:rPr>
            </w:pPr>
            <w:r w:rsidRPr="00016848">
              <w:rPr>
                <w:rFonts w:ascii="Arial" w:hAnsi="Arial" w:cs="Arial"/>
                <w:sz w:val="22"/>
                <w:szCs w:val="22"/>
              </w:rPr>
              <w:t> </w:t>
            </w:r>
          </w:p>
        </w:tc>
        <w:tc>
          <w:tcPr>
            <w:tcW w:w="292" w:type="pct"/>
            <w:tcBorders>
              <w:top w:val="nil"/>
              <w:left w:val="nil"/>
              <w:bottom w:val="single" w:sz="4" w:space="0" w:color="auto"/>
              <w:right w:val="single" w:sz="4" w:space="0" w:color="auto"/>
            </w:tcBorders>
            <w:shd w:val="clear" w:color="auto" w:fill="auto"/>
            <w:noWrap/>
            <w:vAlign w:val="center"/>
          </w:tcPr>
          <w:p w14:paraId="32A98044" w14:textId="77777777" w:rsidR="00342EA4" w:rsidRPr="00016848" w:rsidRDefault="00342EA4" w:rsidP="008013F1">
            <w:pPr>
              <w:widowControl w:val="0"/>
              <w:ind w:left="-57" w:right="-57"/>
              <w:jc w:val="center"/>
              <w:rPr>
                <w:rFonts w:ascii="Arial" w:hAnsi="Arial" w:cs="Arial"/>
                <w:sz w:val="22"/>
                <w:szCs w:val="22"/>
              </w:rPr>
            </w:pPr>
            <w:r w:rsidRPr="00016848">
              <w:rPr>
                <w:rFonts w:ascii="Arial" w:hAnsi="Arial" w:cs="Arial"/>
                <w:sz w:val="22"/>
                <w:szCs w:val="22"/>
              </w:rPr>
              <w:t> </w:t>
            </w:r>
          </w:p>
        </w:tc>
        <w:tc>
          <w:tcPr>
            <w:tcW w:w="292" w:type="pct"/>
            <w:tcBorders>
              <w:top w:val="nil"/>
              <w:left w:val="nil"/>
              <w:bottom w:val="single" w:sz="4" w:space="0" w:color="auto"/>
              <w:right w:val="single" w:sz="4" w:space="0" w:color="auto"/>
            </w:tcBorders>
            <w:shd w:val="clear" w:color="auto" w:fill="auto"/>
            <w:noWrap/>
            <w:vAlign w:val="center"/>
          </w:tcPr>
          <w:p w14:paraId="2BAA7B2F" w14:textId="77777777" w:rsidR="00342EA4" w:rsidRPr="00016848" w:rsidRDefault="00342EA4" w:rsidP="008013F1">
            <w:pPr>
              <w:widowControl w:val="0"/>
              <w:ind w:left="-57" w:right="-57"/>
              <w:jc w:val="center"/>
              <w:rPr>
                <w:rFonts w:ascii="Arial" w:hAnsi="Arial" w:cs="Arial"/>
                <w:sz w:val="22"/>
                <w:szCs w:val="22"/>
              </w:rPr>
            </w:pPr>
            <w:r w:rsidRPr="00016848">
              <w:rPr>
                <w:rFonts w:ascii="Arial" w:hAnsi="Arial" w:cs="Arial"/>
                <w:sz w:val="22"/>
                <w:szCs w:val="22"/>
              </w:rPr>
              <w:t> </w:t>
            </w:r>
          </w:p>
        </w:tc>
        <w:tc>
          <w:tcPr>
            <w:tcW w:w="179" w:type="pct"/>
            <w:tcBorders>
              <w:top w:val="single" w:sz="4" w:space="0" w:color="auto"/>
              <w:left w:val="nil"/>
              <w:bottom w:val="single" w:sz="4" w:space="0" w:color="auto"/>
              <w:right w:val="single" w:sz="4" w:space="0" w:color="auto"/>
            </w:tcBorders>
          </w:tcPr>
          <w:p w14:paraId="3A5C5F59" w14:textId="77777777" w:rsidR="00342EA4" w:rsidRPr="00016848" w:rsidRDefault="00342EA4" w:rsidP="008013F1">
            <w:pPr>
              <w:widowControl w:val="0"/>
              <w:ind w:left="-57" w:right="-57"/>
              <w:jc w:val="center"/>
              <w:rPr>
                <w:rFonts w:ascii="Arial" w:hAnsi="Arial" w:cs="Arial"/>
                <w:sz w:val="22"/>
                <w:szCs w:val="22"/>
              </w:rPr>
            </w:pPr>
          </w:p>
        </w:tc>
      </w:tr>
      <w:tr w:rsidR="00342EA4" w:rsidRPr="00016848" w14:paraId="03DB973E" w14:textId="77777777" w:rsidTr="00342EA4">
        <w:trPr>
          <w:trHeight w:val="640"/>
        </w:trPr>
        <w:tc>
          <w:tcPr>
            <w:tcW w:w="227" w:type="pct"/>
            <w:tcBorders>
              <w:top w:val="nil"/>
              <w:left w:val="single" w:sz="4" w:space="0" w:color="auto"/>
              <w:bottom w:val="single" w:sz="4" w:space="0" w:color="auto"/>
              <w:right w:val="single" w:sz="4" w:space="0" w:color="auto"/>
            </w:tcBorders>
            <w:shd w:val="clear" w:color="auto" w:fill="auto"/>
            <w:vAlign w:val="center"/>
            <w:hideMark/>
          </w:tcPr>
          <w:p w14:paraId="7D334EBF" w14:textId="77777777" w:rsidR="00342EA4" w:rsidRPr="00016848" w:rsidRDefault="00342EA4" w:rsidP="008013F1">
            <w:pPr>
              <w:widowControl w:val="0"/>
              <w:ind w:left="-57" w:right="-57"/>
              <w:jc w:val="center"/>
              <w:rPr>
                <w:rFonts w:eastAsia="Times New Roman"/>
                <w:sz w:val="24"/>
                <w:szCs w:val="24"/>
              </w:rPr>
            </w:pPr>
            <w:r w:rsidRPr="00016848">
              <w:rPr>
                <w:rFonts w:eastAsia="Times New Roman"/>
                <w:sz w:val="24"/>
                <w:szCs w:val="24"/>
              </w:rPr>
              <w:t>19</w:t>
            </w:r>
          </w:p>
        </w:tc>
        <w:tc>
          <w:tcPr>
            <w:tcW w:w="1428" w:type="pct"/>
            <w:tcBorders>
              <w:top w:val="nil"/>
              <w:left w:val="nil"/>
              <w:bottom w:val="single" w:sz="4" w:space="0" w:color="auto"/>
              <w:right w:val="single" w:sz="4" w:space="0" w:color="auto"/>
            </w:tcBorders>
            <w:shd w:val="clear" w:color="auto" w:fill="auto"/>
            <w:vAlign w:val="center"/>
            <w:hideMark/>
          </w:tcPr>
          <w:p w14:paraId="3460E089" w14:textId="77777777" w:rsidR="00342EA4" w:rsidRPr="00016848" w:rsidRDefault="00342EA4" w:rsidP="008013F1">
            <w:pPr>
              <w:widowControl w:val="0"/>
              <w:ind w:left="-57" w:right="-57"/>
              <w:jc w:val="center"/>
              <w:rPr>
                <w:rFonts w:eastAsia="Times New Roman"/>
                <w:sz w:val="24"/>
                <w:szCs w:val="24"/>
              </w:rPr>
            </w:pPr>
            <w:r w:rsidRPr="00016848">
              <w:rPr>
                <w:rFonts w:eastAsia="Times New Roman"/>
                <w:sz w:val="24"/>
                <w:szCs w:val="24"/>
              </w:rPr>
              <w:t>Đăng ký biến động về quyền sử dụng đất</w:t>
            </w:r>
          </w:p>
        </w:tc>
        <w:tc>
          <w:tcPr>
            <w:tcW w:w="388" w:type="pct"/>
            <w:tcBorders>
              <w:top w:val="nil"/>
              <w:left w:val="nil"/>
              <w:bottom w:val="single" w:sz="4" w:space="0" w:color="auto"/>
              <w:right w:val="single" w:sz="4" w:space="0" w:color="auto"/>
            </w:tcBorders>
            <w:shd w:val="clear" w:color="000000" w:fill="FFFFFF"/>
            <w:vAlign w:val="center"/>
          </w:tcPr>
          <w:p w14:paraId="0392B806"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249</w:t>
            </w:r>
          </w:p>
        </w:tc>
        <w:tc>
          <w:tcPr>
            <w:tcW w:w="439" w:type="pct"/>
            <w:tcBorders>
              <w:top w:val="nil"/>
              <w:left w:val="nil"/>
              <w:bottom w:val="single" w:sz="4" w:space="0" w:color="auto"/>
              <w:right w:val="single" w:sz="4" w:space="0" w:color="auto"/>
            </w:tcBorders>
            <w:shd w:val="clear" w:color="000000" w:fill="FFFFFF"/>
            <w:vAlign w:val="center"/>
          </w:tcPr>
          <w:p w14:paraId="2EAA5FE6"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0</w:t>
            </w:r>
          </w:p>
        </w:tc>
        <w:tc>
          <w:tcPr>
            <w:tcW w:w="438" w:type="pct"/>
            <w:tcBorders>
              <w:top w:val="nil"/>
              <w:left w:val="nil"/>
              <w:bottom w:val="single" w:sz="4" w:space="0" w:color="auto"/>
              <w:right w:val="single" w:sz="4" w:space="0" w:color="auto"/>
            </w:tcBorders>
            <w:shd w:val="clear" w:color="000000" w:fill="FFFFFF"/>
            <w:vAlign w:val="center"/>
          </w:tcPr>
          <w:p w14:paraId="592DCA5A"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249</w:t>
            </w:r>
          </w:p>
        </w:tc>
        <w:tc>
          <w:tcPr>
            <w:tcW w:w="391" w:type="pct"/>
            <w:tcBorders>
              <w:top w:val="nil"/>
              <w:left w:val="nil"/>
              <w:bottom w:val="single" w:sz="4" w:space="0" w:color="auto"/>
              <w:right w:val="single" w:sz="4" w:space="0" w:color="auto"/>
            </w:tcBorders>
            <w:shd w:val="clear" w:color="000000" w:fill="FFFFFF"/>
            <w:vAlign w:val="center"/>
          </w:tcPr>
          <w:p w14:paraId="4CB8C9B1"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100,00%</w:t>
            </w:r>
          </w:p>
        </w:tc>
        <w:tc>
          <w:tcPr>
            <w:tcW w:w="340" w:type="pct"/>
            <w:tcBorders>
              <w:top w:val="nil"/>
              <w:left w:val="nil"/>
              <w:bottom w:val="single" w:sz="4" w:space="0" w:color="auto"/>
              <w:right w:val="single" w:sz="4" w:space="0" w:color="auto"/>
            </w:tcBorders>
            <w:shd w:val="clear" w:color="000000" w:fill="FFFFFF"/>
            <w:vAlign w:val="center"/>
          </w:tcPr>
          <w:p w14:paraId="681E73D3"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0</w:t>
            </w:r>
          </w:p>
        </w:tc>
        <w:tc>
          <w:tcPr>
            <w:tcW w:w="344" w:type="pct"/>
            <w:tcBorders>
              <w:top w:val="nil"/>
              <w:left w:val="nil"/>
              <w:bottom w:val="single" w:sz="4" w:space="0" w:color="auto"/>
              <w:right w:val="single" w:sz="4" w:space="0" w:color="auto"/>
            </w:tcBorders>
            <w:shd w:val="clear" w:color="000000" w:fill="FFFFFF"/>
            <w:vAlign w:val="center"/>
          </w:tcPr>
          <w:p w14:paraId="734E4E66"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0</w:t>
            </w:r>
          </w:p>
        </w:tc>
        <w:tc>
          <w:tcPr>
            <w:tcW w:w="242" w:type="pct"/>
            <w:tcBorders>
              <w:top w:val="nil"/>
              <w:left w:val="nil"/>
              <w:bottom w:val="single" w:sz="4" w:space="0" w:color="auto"/>
              <w:right w:val="single" w:sz="4" w:space="0" w:color="auto"/>
            </w:tcBorders>
            <w:shd w:val="clear" w:color="000000" w:fill="FFFFFF"/>
            <w:vAlign w:val="center"/>
          </w:tcPr>
          <w:p w14:paraId="1E229CB6" w14:textId="77777777" w:rsidR="00342EA4" w:rsidRPr="00016848" w:rsidRDefault="00342EA4" w:rsidP="008013F1">
            <w:pPr>
              <w:widowControl w:val="0"/>
              <w:ind w:left="-57" w:right="-57"/>
              <w:rPr>
                <w:sz w:val="22"/>
                <w:szCs w:val="22"/>
              </w:rPr>
            </w:pPr>
            <w:r w:rsidRPr="00016848">
              <w:rPr>
                <w:sz w:val="22"/>
                <w:szCs w:val="22"/>
              </w:rPr>
              <w:t> </w:t>
            </w:r>
          </w:p>
        </w:tc>
        <w:tc>
          <w:tcPr>
            <w:tcW w:w="292" w:type="pct"/>
            <w:tcBorders>
              <w:top w:val="nil"/>
              <w:left w:val="nil"/>
              <w:bottom w:val="single" w:sz="4" w:space="0" w:color="auto"/>
              <w:right w:val="single" w:sz="4" w:space="0" w:color="auto"/>
            </w:tcBorders>
            <w:shd w:val="clear" w:color="000000" w:fill="FFFFFF"/>
            <w:vAlign w:val="center"/>
          </w:tcPr>
          <w:p w14:paraId="30E2BD1F" w14:textId="77777777" w:rsidR="00342EA4" w:rsidRPr="00016848" w:rsidRDefault="00342EA4" w:rsidP="008013F1">
            <w:pPr>
              <w:widowControl w:val="0"/>
              <w:ind w:left="-57" w:right="-57"/>
              <w:rPr>
                <w:sz w:val="22"/>
                <w:szCs w:val="22"/>
              </w:rPr>
            </w:pPr>
            <w:r w:rsidRPr="00016848">
              <w:rPr>
                <w:sz w:val="22"/>
                <w:szCs w:val="22"/>
              </w:rPr>
              <w:t> </w:t>
            </w:r>
          </w:p>
        </w:tc>
        <w:tc>
          <w:tcPr>
            <w:tcW w:w="292" w:type="pct"/>
            <w:tcBorders>
              <w:top w:val="nil"/>
              <w:left w:val="nil"/>
              <w:bottom w:val="single" w:sz="4" w:space="0" w:color="auto"/>
              <w:right w:val="single" w:sz="4" w:space="0" w:color="auto"/>
            </w:tcBorders>
            <w:shd w:val="clear" w:color="000000" w:fill="FFFFFF"/>
            <w:vAlign w:val="center"/>
          </w:tcPr>
          <w:p w14:paraId="057E2149" w14:textId="77777777" w:rsidR="00342EA4" w:rsidRPr="00016848" w:rsidRDefault="00342EA4" w:rsidP="008013F1">
            <w:pPr>
              <w:widowControl w:val="0"/>
              <w:ind w:left="-57" w:right="-57"/>
              <w:rPr>
                <w:sz w:val="22"/>
                <w:szCs w:val="22"/>
              </w:rPr>
            </w:pPr>
            <w:r w:rsidRPr="00016848">
              <w:rPr>
                <w:sz w:val="22"/>
                <w:szCs w:val="22"/>
              </w:rPr>
              <w:t> </w:t>
            </w:r>
          </w:p>
        </w:tc>
        <w:tc>
          <w:tcPr>
            <w:tcW w:w="179" w:type="pct"/>
            <w:tcBorders>
              <w:top w:val="single" w:sz="4" w:space="0" w:color="auto"/>
              <w:left w:val="nil"/>
              <w:bottom w:val="single" w:sz="4" w:space="0" w:color="auto"/>
              <w:right w:val="single" w:sz="4" w:space="0" w:color="auto"/>
            </w:tcBorders>
            <w:shd w:val="clear" w:color="000000" w:fill="FFFFFF"/>
          </w:tcPr>
          <w:p w14:paraId="7C9E569C" w14:textId="77777777" w:rsidR="00342EA4" w:rsidRPr="00016848" w:rsidRDefault="00342EA4" w:rsidP="008013F1">
            <w:pPr>
              <w:widowControl w:val="0"/>
              <w:ind w:left="-57" w:right="-57"/>
              <w:rPr>
                <w:sz w:val="22"/>
                <w:szCs w:val="22"/>
              </w:rPr>
            </w:pPr>
          </w:p>
        </w:tc>
      </w:tr>
      <w:tr w:rsidR="00342EA4" w:rsidRPr="00016848" w14:paraId="180325C8" w14:textId="77777777" w:rsidTr="00342EA4">
        <w:trPr>
          <w:trHeight w:val="478"/>
        </w:trPr>
        <w:tc>
          <w:tcPr>
            <w:tcW w:w="227" w:type="pct"/>
            <w:tcBorders>
              <w:top w:val="nil"/>
              <w:left w:val="single" w:sz="4" w:space="0" w:color="auto"/>
              <w:bottom w:val="single" w:sz="4" w:space="0" w:color="auto"/>
              <w:right w:val="single" w:sz="4" w:space="0" w:color="auto"/>
            </w:tcBorders>
            <w:shd w:val="clear" w:color="auto" w:fill="auto"/>
            <w:vAlign w:val="center"/>
            <w:hideMark/>
          </w:tcPr>
          <w:p w14:paraId="1A45D1A9" w14:textId="77777777" w:rsidR="00342EA4" w:rsidRPr="00016848" w:rsidRDefault="00342EA4" w:rsidP="008013F1">
            <w:pPr>
              <w:widowControl w:val="0"/>
              <w:ind w:left="-57" w:right="-57"/>
              <w:jc w:val="center"/>
              <w:rPr>
                <w:rFonts w:eastAsia="Times New Roman"/>
                <w:sz w:val="24"/>
                <w:szCs w:val="24"/>
              </w:rPr>
            </w:pPr>
            <w:r w:rsidRPr="00016848">
              <w:rPr>
                <w:rFonts w:eastAsia="Times New Roman"/>
                <w:sz w:val="24"/>
                <w:szCs w:val="24"/>
              </w:rPr>
              <w:t>20</w:t>
            </w:r>
          </w:p>
        </w:tc>
        <w:tc>
          <w:tcPr>
            <w:tcW w:w="1428" w:type="pct"/>
            <w:tcBorders>
              <w:top w:val="nil"/>
              <w:left w:val="nil"/>
              <w:bottom w:val="single" w:sz="4" w:space="0" w:color="auto"/>
              <w:right w:val="single" w:sz="4" w:space="0" w:color="auto"/>
            </w:tcBorders>
            <w:shd w:val="clear" w:color="auto" w:fill="auto"/>
            <w:vAlign w:val="center"/>
            <w:hideMark/>
          </w:tcPr>
          <w:p w14:paraId="0388F35A" w14:textId="77777777" w:rsidR="00342EA4" w:rsidRPr="00016848" w:rsidRDefault="00342EA4" w:rsidP="008013F1">
            <w:pPr>
              <w:widowControl w:val="0"/>
              <w:ind w:left="-57" w:right="-57"/>
              <w:jc w:val="center"/>
              <w:rPr>
                <w:rFonts w:eastAsia="Times New Roman"/>
                <w:sz w:val="24"/>
                <w:szCs w:val="24"/>
              </w:rPr>
            </w:pPr>
            <w:r w:rsidRPr="00016848">
              <w:rPr>
                <w:rFonts w:eastAsia="Times New Roman"/>
                <w:sz w:val="24"/>
                <w:szCs w:val="24"/>
              </w:rPr>
              <w:t>Cấp đổi, cấp lại giấy phép lái xe</w:t>
            </w:r>
          </w:p>
        </w:tc>
        <w:tc>
          <w:tcPr>
            <w:tcW w:w="388" w:type="pct"/>
            <w:tcBorders>
              <w:top w:val="nil"/>
              <w:left w:val="nil"/>
              <w:bottom w:val="single" w:sz="4" w:space="0" w:color="auto"/>
              <w:right w:val="single" w:sz="4" w:space="0" w:color="auto"/>
            </w:tcBorders>
            <w:shd w:val="clear" w:color="000000" w:fill="FFFFFF"/>
            <w:vAlign w:val="center"/>
          </w:tcPr>
          <w:p w14:paraId="37EC6497"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647</w:t>
            </w:r>
          </w:p>
        </w:tc>
        <w:tc>
          <w:tcPr>
            <w:tcW w:w="439" w:type="pct"/>
            <w:tcBorders>
              <w:top w:val="nil"/>
              <w:left w:val="nil"/>
              <w:bottom w:val="single" w:sz="4" w:space="0" w:color="auto"/>
              <w:right w:val="single" w:sz="4" w:space="0" w:color="auto"/>
            </w:tcBorders>
            <w:shd w:val="clear" w:color="000000" w:fill="FFFFFF"/>
            <w:vAlign w:val="center"/>
          </w:tcPr>
          <w:p w14:paraId="02DBC4BC"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0</w:t>
            </w:r>
          </w:p>
        </w:tc>
        <w:tc>
          <w:tcPr>
            <w:tcW w:w="438" w:type="pct"/>
            <w:tcBorders>
              <w:top w:val="nil"/>
              <w:left w:val="nil"/>
              <w:bottom w:val="single" w:sz="4" w:space="0" w:color="auto"/>
              <w:right w:val="single" w:sz="4" w:space="0" w:color="auto"/>
            </w:tcBorders>
            <w:shd w:val="clear" w:color="000000" w:fill="FFFFFF"/>
            <w:vAlign w:val="center"/>
          </w:tcPr>
          <w:p w14:paraId="44170589"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1.091</w:t>
            </w:r>
          </w:p>
        </w:tc>
        <w:tc>
          <w:tcPr>
            <w:tcW w:w="391" w:type="pct"/>
            <w:tcBorders>
              <w:top w:val="nil"/>
              <w:left w:val="nil"/>
              <w:bottom w:val="single" w:sz="4" w:space="0" w:color="auto"/>
              <w:right w:val="single" w:sz="4" w:space="0" w:color="auto"/>
            </w:tcBorders>
            <w:shd w:val="clear" w:color="000000" w:fill="FFFFFF"/>
            <w:vAlign w:val="center"/>
          </w:tcPr>
          <w:p w14:paraId="423C3D2D"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59,30%</w:t>
            </w:r>
          </w:p>
        </w:tc>
        <w:tc>
          <w:tcPr>
            <w:tcW w:w="340" w:type="pct"/>
            <w:tcBorders>
              <w:top w:val="nil"/>
              <w:left w:val="nil"/>
              <w:bottom w:val="single" w:sz="4" w:space="0" w:color="auto"/>
              <w:right w:val="single" w:sz="4" w:space="0" w:color="auto"/>
            </w:tcBorders>
            <w:shd w:val="clear" w:color="000000" w:fill="FFFFFF"/>
            <w:vAlign w:val="center"/>
          </w:tcPr>
          <w:p w14:paraId="1C03C11D"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1.152</w:t>
            </w:r>
          </w:p>
        </w:tc>
        <w:tc>
          <w:tcPr>
            <w:tcW w:w="344" w:type="pct"/>
            <w:tcBorders>
              <w:top w:val="nil"/>
              <w:left w:val="nil"/>
              <w:bottom w:val="single" w:sz="4" w:space="0" w:color="auto"/>
              <w:right w:val="single" w:sz="4" w:space="0" w:color="auto"/>
            </w:tcBorders>
            <w:shd w:val="clear" w:color="000000" w:fill="FFFFFF"/>
            <w:vAlign w:val="center"/>
          </w:tcPr>
          <w:p w14:paraId="5714403D"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0</w:t>
            </w:r>
          </w:p>
        </w:tc>
        <w:tc>
          <w:tcPr>
            <w:tcW w:w="242" w:type="pct"/>
            <w:tcBorders>
              <w:top w:val="nil"/>
              <w:left w:val="nil"/>
              <w:bottom w:val="single" w:sz="4" w:space="0" w:color="auto"/>
              <w:right w:val="single" w:sz="4" w:space="0" w:color="auto"/>
            </w:tcBorders>
            <w:shd w:val="clear" w:color="auto" w:fill="auto"/>
            <w:vAlign w:val="center"/>
          </w:tcPr>
          <w:p w14:paraId="3EF141AC" w14:textId="77777777" w:rsidR="00342EA4" w:rsidRPr="00016848" w:rsidRDefault="00342EA4" w:rsidP="008013F1">
            <w:pPr>
              <w:widowControl w:val="0"/>
              <w:ind w:left="-57" w:right="-57"/>
              <w:rPr>
                <w:sz w:val="22"/>
                <w:szCs w:val="22"/>
              </w:rPr>
            </w:pPr>
            <w:r w:rsidRPr="00016848">
              <w:rPr>
                <w:sz w:val="22"/>
                <w:szCs w:val="22"/>
              </w:rPr>
              <w:t> </w:t>
            </w:r>
          </w:p>
        </w:tc>
        <w:tc>
          <w:tcPr>
            <w:tcW w:w="292" w:type="pct"/>
            <w:tcBorders>
              <w:top w:val="nil"/>
              <w:left w:val="nil"/>
              <w:bottom w:val="single" w:sz="4" w:space="0" w:color="auto"/>
              <w:right w:val="single" w:sz="4" w:space="0" w:color="auto"/>
            </w:tcBorders>
            <w:shd w:val="clear" w:color="auto" w:fill="auto"/>
            <w:vAlign w:val="center"/>
          </w:tcPr>
          <w:p w14:paraId="48713156" w14:textId="77777777" w:rsidR="00342EA4" w:rsidRPr="00016848" w:rsidRDefault="00342EA4" w:rsidP="008013F1">
            <w:pPr>
              <w:widowControl w:val="0"/>
              <w:ind w:left="-57" w:right="-57"/>
              <w:rPr>
                <w:sz w:val="22"/>
                <w:szCs w:val="22"/>
              </w:rPr>
            </w:pPr>
            <w:r w:rsidRPr="00016848">
              <w:rPr>
                <w:sz w:val="22"/>
                <w:szCs w:val="22"/>
              </w:rPr>
              <w:t> </w:t>
            </w:r>
          </w:p>
        </w:tc>
        <w:tc>
          <w:tcPr>
            <w:tcW w:w="292" w:type="pct"/>
            <w:tcBorders>
              <w:top w:val="nil"/>
              <w:left w:val="nil"/>
              <w:bottom w:val="single" w:sz="4" w:space="0" w:color="auto"/>
              <w:right w:val="single" w:sz="4" w:space="0" w:color="auto"/>
            </w:tcBorders>
            <w:shd w:val="clear" w:color="auto" w:fill="auto"/>
            <w:vAlign w:val="center"/>
          </w:tcPr>
          <w:p w14:paraId="397E7F84" w14:textId="77777777" w:rsidR="00342EA4" w:rsidRPr="00016848" w:rsidRDefault="00342EA4" w:rsidP="008013F1">
            <w:pPr>
              <w:widowControl w:val="0"/>
              <w:ind w:left="-57" w:right="-57"/>
              <w:rPr>
                <w:sz w:val="22"/>
                <w:szCs w:val="22"/>
              </w:rPr>
            </w:pPr>
            <w:r w:rsidRPr="00016848">
              <w:rPr>
                <w:sz w:val="22"/>
                <w:szCs w:val="22"/>
              </w:rPr>
              <w:t> </w:t>
            </w:r>
          </w:p>
        </w:tc>
        <w:tc>
          <w:tcPr>
            <w:tcW w:w="179" w:type="pct"/>
            <w:tcBorders>
              <w:top w:val="single" w:sz="4" w:space="0" w:color="auto"/>
              <w:left w:val="nil"/>
              <w:bottom w:val="single" w:sz="4" w:space="0" w:color="auto"/>
              <w:right w:val="single" w:sz="4" w:space="0" w:color="auto"/>
            </w:tcBorders>
          </w:tcPr>
          <w:p w14:paraId="721E6E91" w14:textId="77777777" w:rsidR="00342EA4" w:rsidRPr="00016848" w:rsidRDefault="00342EA4" w:rsidP="008013F1">
            <w:pPr>
              <w:widowControl w:val="0"/>
              <w:ind w:left="-57" w:right="-57"/>
              <w:rPr>
                <w:sz w:val="22"/>
                <w:szCs w:val="22"/>
              </w:rPr>
            </w:pPr>
          </w:p>
        </w:tc>
      </w:tr>
      <w:tr w:rsidR="00342EA4" w:rsidRPr="00016848" w14:paraId="6F158A27" w14:textId="77777777" w:rsidTr="00342EA4">
        <w:trPr>
          <w:trHeight w:val="451"/>
        </w:trPr>
        <w:tc>
          <w:tcPr>
            <w:tcW w:w="227" w:type="pct"/>
            <w:tcBorders>
              <w:top w:val="nil"/>
              <w:left w:val="single" w:sz="4" w:space="0" w:color="auto"/>
              <w:bottom w:val="single" w:sz="4" w:space="0" w:color="auto"/>
              <w:right w:val="single" w:sz="4" w:space="0" w:color="auto"/>
            </w:tcBorders>
            <w:shd w:val="clear" w:color="auto" w:fill="auto"/>
            <w:vAlign w:val="center"/>
            <w:hideMark/>
          </w:tcPr>
          <w:p w14:paraId="4BCD296B" w14:textId="77777777" w:rsidR="00342EA4" w:rsidRPr="00016848" w:rsidRDefault="00342EA4" w:rsidP="008013F1">
            <w:pPr>
              <w:widowControl w:val="0"/>
              <w:ind w:left="-57" w:right="-57"/>
              <w:jc w:val="center"/>
              <w:rPr>
                <w:rFonts w:eastAsia="Times New Roman"/>
                <w:sz w:val="24"/>
                <w:szCs w:val="24"/>
              </w:rPr>
            </w:pPr>
            <w:r w:rsidRPr="00016848">
              <w:rPr>
                <w:rFonts w:eastAsia="Times New Roman"/>
                <w:sz w:val="24"/>
                <w:szCs w:val="24"/>
              </w:rPr>
              <w:t>21</w:t>
            </w:r>
          </w:p>
        </w:tc>
        <w:tc>
          <w:tcPr>
            <w:tcW w:w="1428" w:type="pct"/>
            <w:tcBorders>
              <w:top w:val="nil"/>
              <w:left w:val="nil"/>
              <w:bottom w:val="single" w:sz="4" w:space="0" w:color="auto"/>
              <w:right w:val="single" w:sz="4" w:space="0" w:color="auto"/>
            </w:tcBorders>
            <w:shd w:val="clear" w:color="auto" w:fill="auto"/>
            <w:vAlign w:val="center"/>
            <w:hideMark/>
          </w:tcPr>
          <w:p w14:paraId="18BADDD1" w14:textId="77777777" w:rsidR="00342EA4" w:rsidRPr="00016848" w:rsidRDefault="00342EA4" w:rsidP="008013F1">
            <w:pPr>
              <w:widowControl w:val="0"/>
              <w:ind w:left="-57" w:right="-57"/>
              <w:jc w:val="center"/>
              <w:rPr>
                <w:rFonts w:eastAsia="Times New Roman"/>
                <w:sz w:val="24"/>
                <w:szCs w:val="24"/>
              </w:rPr>
            </w:pPr>
            <w:r w:rsidRPr="00016848">
              <w:rPr>
                <w:rFonts w:eastAsia="Times New Roman"/>
                <w:sz w:val="24"/>
                <w:szCs w:val="24"/>
              </w:rPr>
              <w:t>Đăng ký dự thi tốt nghiệp THPT quốc gia và xét tuyển đại học, cao đẳng</w:t>
            </w:r>
          </w:p>
        </w:tc>
        <w:tc>
          <w:tcPr>
            <w:tcW w:w="388" w:type="pct"/>
            <w:tcBorders>
              <w:top w:val="nil"/>
              <w:left w:val="nil"/>
              <w:bottom w:val="single" w:sz="4" w:space="0" w:color="auto"/>
              <w:right w:val="single" w:sz="4" w:space="0" w:color="auto"/>
            </w:tcBorders>
            <w:shd w:val="clear" w:color="000000" w:fill="FFFFFF"/>
            <w:vAlign w:val="center"/>
          </w:tcPr>
          <w:p w14:paraId="53DC5CA3"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0</w:t>
            </w:r>
          </w:p>
        </w:tc>
        <w:tc>
          <w:tcPr>
            <w:tcW w:w="439" w:type="pct"/>
            <w:tcBorders>
              <w:top w:val="nil"/>
              <w:left w:val="nil"/>
              <w:bottom w:val="single" w:sz="4" w:space="0" w:color="auto"/>
              <w:right w:val="single" w:sz="4" w:space="0" w:color="auto"/>
            </w:tcBorders>
            <w:shd w:val="clear" w:color="000000" w:fill="FFFFFF"/>
            <w:vAlign w:val="center"/>
          </w:tcPr>
          <w:p w14:paraId="47DABE85"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0</w:t>
            </w:r>
          </w:p>
        </w:tc>
        <w:tc>
          <w:tcPr>
            <w:tcW w:w="438" w:type="pct"/>
            <w:tcBorders>
              <w:top w:val="nil"/>
              <w:left w:val="nil"/>
              <w:bottom w:val="single" w:sz="4" w:space="0" w:color="auto"/>
              <w:right w:val="single" w:sz="4" w:space="0" w:color="auto"/>
            </w:tcBorders>
            <w:shd w:val="clear" w:color="000000" w:fill="FFFFFF"/>
            <w:vAlign w:val="center"/>
          </w:tcPr>
          <w:p w14:paraId="2DCBBDF9"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0</w:t>
            </w:r>
          </w:p>
        </w:tc>
        <w:tc>
          <w:tcPr>
            <w:tcW w:w="391" w:type="pct"/>
            <w:tcBorders>
              <w:top w:val="nil"/>
              <w:left w:val="nil"/>
              <w:bottom w:val="single" w:sz="4" w:space="0" w:color="auto"/>
              <w:right w:val="single" w:sz="4" w:space="0" w:color="auto"/>
            </w:tcBorders>
            <w:shd w:val="clear" w:color="000000" w:fill="FFFFFF"/>
            <w:vAlign w:val="center"/>
          </w:tcPr>
          <w:p w14:paraId="7C43C222"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0</w:t>
            </w:r>
          </w:p>
        </w:tc>
        <w:tc>
          <w:tcPr>
            <w:tcW w:w="340" w:type="pct"/>
            <w:tcBorders>
              <w:top w:val="nil"/>
              <w:left w:val="nil"/>
              <w:bottom w:val="single" w:sz="4" w:space="0" w:color="auto"/>
              <w:right w:val="single" w:sz="4" w:space="0" w:color="auto"/>
            </w:tcBorders>
            <w:shd w:val="clear" w:color="000000" w:fill="FFFFFF"/>
            <w:vAlign w:val="center"/>
          </w:tcPr>
          <w:p w14:paraId="4E7B99E5"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2.234</w:t>
            </w:r>
          </w:p>
        </w:tc>
        <w:tc>
          <w:tcPr>
            <w:tcW w:w="344" w:type="pct"/>
            <w:tcBorders>
              <w:top w:val="nil"/>
              <w:left w:val="nil"/>
              <w:bottom w:val="single" w:sz="4" w:space="0" w:color="auto"/>
              <w:right w:val="single" w:sz="4" w:space="0" w:color="auto"/>
            </w:tcBorders>
            <w:shd w:val="clear" w:color="000000" w:fill="FFFFFF"/>
            <w:vAlign w:val="center"/>
          </w:tcPr>
          <w:p w14:paraId="76CBD6A8"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0</w:t>
            </w:r>
          </w:p>
        </w:tc>
        <w:tc>
          <w:tcPr>
            <w:tcW w:w="242" w:type="pct"/>
            <w:tcBorders>
              <w:top w:val="nil"/>
              <w:left w:val="nil"/>
              <w:bottom w:val="single" w:sz="4" w:space="0" w:color="auto"/>
              <w:right w:val="single" w:sz="4" w:space="0" w:color="auto"/>
            </w:tcBorders>
            <w:shd w:val="clear" w:color="auto" w:fill="auto"/>
            <w:noWrap/>
            <w:vAlign w:val="center"/>
          </w:tcPr>
          <w:p w14:paraId="04F6DD87" w14:textId="77777777" w:rsidR="00342EA4" w:rsidRPr="00016848" w:rsidRDefault="00342EA4" w:rsidP="008013F1">
            <w:pPr>
              <w:widowControl w:val="0"/>
              <w:ind w:left="-57" w:right="-57"/>
              <w:jc w:val="center"/>
              <w:rPr>
                <w:rFonts w:ascii="Arial" w:hAnsi="Arial" w:cs="Arial"/>
                <w:sz w:val="22"/>
                <w:szCs w:val="22"/>
              </w:rPr>
            </w:pPr>
            <w:r w:rsidRPr="00016848">
              <w:rPr>
                <w:rFonts w:ascii="Arial" w:hAnsi="Arial" w:cs="Arial"/>
                <w:sz w:val="22"/>
                <w:szCs w:val="22"/>
              </w:rPr>
              <w:t> </w:t>
            </w:r>
          </w:p>
        </w:tc>
        <w:tc>
          <w:tcPr>
            <w:tcW w:w="292" w:type="pct"/>
            <w:tcBorders>
              <w:top w:val="nil"/>
              <w:left w:val="nil"/>
              <w:bottom w:val="single" w:sz="4" w:space="0" w:color="auto"/>
              <w:right w:val="single" w:sz="4" w:space="0" w:color="auto"/>
            </w:tcBorders>
            <w:shd w:val="clear" w:color="auto" w:fill="auto"/>
            <w:noWrap/>
            <w:vAlign w:val="center"/>
          </w:tcPr>
          <w:p w14:paraId="0D9D2624" w14:textId="77777777" w:rsidR="00342EA4" w:rsidRPr="00016848" w:rsidRDefault="00342EA4" w:rsidP="008013F1">
            <w:pPr>
              <w:widowControl w:val="0"/>
              <w:ind w:left="-57" w:right="-57"/>
              <w:jc w:val="center"/>
              <w:rPr>
                <w:sz w:val="22"/>
                <w:szCs w:val="22"/>
              </w:rPr>
            </w:pPr>
            <w:r w:rsidRPr="00016848">
              <w:rPr>
                <w:sz w:val="22"/>
                <w:szCs w:val="22"/>
              </w:rPr>
              <w:t>x</w:t>
            </w:r>
          </w:p>
        </w:tc>
        <w:tc>
          <w:tcPr>
            <w:tcW w:w="292" w:type="pct"/>
            <w:tcBorders>
              <w:top w:val="nil"/>
              <w:left w:val="nil"/>
              <w:bottom w:val="single" w:sz="4" w:space="0" w:color="auto"/>
              <w:right w:val="single" w:sz="4" w:space="0" w:color="auto"/>
            </w:tcBorders>
            <w:shd w:val="clear" w:color="auto" w:fill="auto"/>
            <w:noWrap/>
            <w:vAlign w:val="center"/>
          </w:tcPr>
          <w:p w14:paraId="60CCD8FD" w14:textId="77777777" w:rsidR="00342EA4" w:rsidRPr="00016848" w:rsidRDefault="00342EA4" w:rsidP="008013F1">
            <w:pPr>
              <w:widowControl w:val="0"/>
              <w:ind w:left="-57" w:right="-57"/>
              <w:jc w:val="center"/>
              <w:rPr>
                <w:rFonts w:ascii="Arial" w:hAnsi="Arial" w:cs="Arial"/>
                <w:sz w:val="22"/>
                <w:szCs w:val="22"/>
              </w:rPr>
            </w:pPr>
            <w:r w:rsidRPr="00016848">
              <w:rPr>
                <w:rFonts w:ascii="Arial" w:hAnsi="Arial" w:cs="Arial"/>
                <w:sz w:val="22"/>
                <w:szCs w:val="22"/>
              </w:rPr>
              <w:t> </w:t>
            </w:r>
          </w:p>
        </w:tc>
        <w:tc>
          <w:tcPr>
            <w:tcW w:w="179" w:type="pct"/>
            <w:tcBorders>
              <w:top w:val="single" w:sz="4" w:space="0" w:color="auto"/>
              <w:left w:val="nil"/>
              <w:bottom w:val="single" w:sz="4" w:space="0" w:color="auto"/>
              <w:right w:val="single" w:sz="4" w:space="0" w:color="auto"/>
            </w:tcBorders>
          </w:tcPr>
          <w:p w14:paraId="6FA6AF8F" w14:textId="77777777" w:rsidR="00342EA4" w:rsidRPr="00016848" w:rsidRDefault="00342EA4" w:rsidP="008013F1">
            <w:pPr>
              <w:widowControl w:val="0"/>
              <w:ind w:left="-57" w:right="-57"/>
              <w:jc w:val="center"/>
              <w:rPr>
                <w:rFonts w:ascii="Arial" w:hAnsi="Arial" w:cs="Arial"/>
                <w:sz w:val="22"/>
                <w:szCs w:val="22"/>
              </w:rPr>
            </w:pPr>
          </w:p>
        </w:tc>
      </w:tr>
      <w:tr w:rsidR="00342EA4" w:rsidRPr="00016848" w14:paraId="025216DB" w14:textId="77777777" w:rsidTr="00342EA4">
        <w:trPr>
          <w:trHeight w:val="335"/>
        </w:trPr>
        <w:tc>
          <w:tcPr>
            <w:tcW w:w="227" w:type="pct"/>
            <w:tcBorders>
              <w:top w:val="nil"/>
              <w:left w:val="single" w:sz="4" w:space="0" w:color="auto"/>
              <w:bottom w:val="single" w:sz="4" w:space="0" w:color="auto"/>
              <w:right w:val="single" w:sz="4" w:space="0" w:color="auto"/>
            </w:tcBorders>
            <w:shd w:val="clear" w:color="auto" w:fill="auto"/>
            <w:vAlign w:val="center"/>
            <w:hideMark/>
          </w:tcPr>
          <w:p w14:paraId="2861F7AD" w14:textId="77777777" w:rsidR="00342EA4" w:rsidRPr="00016848" w:rsidRDefault="00342EA4" w:rsidP="008013F1">
            <w:pPr>
              <w:widowControl w:val="0"/>
              <w:ind w:left="-57" w:right="-57"/>
              <w:jc w:val="center"/>
              <w:rPr>
                <w:rFonts w:eastAsia="Times New Roman"/>
                <w:sz w:val="24"/>
                <w:szCs w:val="24"/>
              </w:rPr>
            </w:pPr>
            <w:r w:rsidRPr="00016848">
              <w:rPr>
                <w:rFonts w:eastAsia="Times New Roman"/>
                <w:sz w:val="24"/>
                <w:szCs w:val="24"/>
              </w:rPr>
              <w:t>22</w:t>
            </w:r>
          </w:p>
        </w:tc>
        <w:tc>
          <w:tcPr>
            <w:tcW w:w="1428" w:type="pct"/>
            <w:tcBorders>
              <w:top w:val="nil"/>
              <w:left w:val="nil"/>
              <w:bottom w:val="single" w:sz="4" w:space="0" w:color="auto"/>
              <w:right w:val="single" w:sz="4" w:space="0" w:color="auto"/>
            </w:tcBorders>
            <w:shd w:val="clear" w:color="auto" w:fill="auto"/>
            <w:vAlign w:val="center"/>
            <w:hideMark/>
          </w:tcPr>
          <w:p w14:paraId="516764EA" w14:textId="77777777" w:rsidR="00342EA4" w:rsidRPr="00016848" w:rsidRDefault="00342EA4" w:rsidP="008013F1">
            <w:pPr>
              <w:widowControl w:val="0"/>
              <w:ind w:left="-57" w:right="-57"/>
              <w:jc w:val="center"/>
              <w:rPr>
                <w:rFonts w:eastAsia="Times New Roman"/>
                <w:sz w:val="24"/>
                <w:szCs w:val="24"/>
              </w:rPr>
            </w:pPr>
            <w:r w:rsidRPr="00016848">
              <w:rPr>
                <w:rFonts w:eastAsia="Times New Roman"/>
                <w:sz w:val="24"/>
                <w:szCs w:val="24"/>
              </w:rPr>
              <w:t>Cấp phiếu lý lịch tư pháp</w:t>
            </w:r>
          </w:p>
        </w:tc>
        <w:tc>
          <w:tcPr>
            <w:tcW w:w="388" w:type="pct"/>
            <w:tcBorders>
              <w:top w:val="nil"/>
              <w:left w:val="nil"/>
              <w:bottom w:val="single" w:sz="4" w:space="0" w:color="auto"/>
              <w:right w:val="single" w:sz="4" w:space="0" w:color="auto"/>
            </w:tcBorders>
            <w:shd w:val="clear" w:color="000000" w:fill="FFFFFF"/>
            <w:vAlign w:val="center"/>
          </w:tcPr>
          <w:p w14:paraId="06974046"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2.546</w:t>
            </w:r>
          </w:p>
        </w:tc>
        <w:tc>
          <w:tcPr>
            <w:tcW w:w="439" w:type="pct"/>
            <w:tcBorders>
              <w:top w:val="nil"/>
              <w:left w:val="nil"/>
              <w:bottom w:val="single" w:sz="4" w:space="0" w:color="auto"/>
              <w:right w:val="single" w:sz="4" w:space="0" w:color="auto"/>
            </w:tcBorders>
            <w:shd w:val="clear" w:color="000000" w:fill="FFFFFF"/>
            <w:vAlign w:val="center"/>
          </w:tcPr>
          <w:p w14:paraId="73897A0B"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0</w:t>
            </w:r>
          </w:p>
        </w:tc>
        <w:tc>
          <w:tcPr>
            <w:tcW w:w="438" w:type="pct"/>
            <w:tcBorders>
              <w:top w:val="nil"/>
              <w:left w:val="nil"/>
              <w:bottom w:val="single" w:sz="4" w:space="0" w:color="auto"/>
              <w:right w:val="single" w:sz="4" w:space="0" w:color="auto"/>
            </w:tcBorders>
            <w:shd w:val="clear" w:color="000000" w:fill="FFFFFF"/>
            <w:vAlign w:val="center"/>
          </w:tcPr>
          <w:p w14:paraId="7C1BF62C"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2.546</w:t>
            </w:r>
          </w:p>
        </w:tc>
        <w:tc>
          <w:tcPr>
            <w:tcW w:w="391" w:type="pct"/>
            <w:tcBorders>
              <w:top w:val="nil"/>
              <w:left w:val="nil"/>
              <w:bottom w:val="single" w:sz="4" w:space="0" w:color="auto"/>
              <w:right w:val="single" w:sz="4" w:space="0" w:color="auto"/>
            </w:tcBorders>
            <w:shd w:val="clear" w:color="000000" w:fill="FFFFFF"/>
            <w:vAlign w:val="center"/>
          </w:tcPr>
          <w:p w14:paraId="57BFF1B1"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100,00%</w:t>
            </w:r>
          </w:p>
        </w:tc>
        <w:tc>
          <w:tcPr>
            <w:tcW w:w="340" w:type="pct"/>
            <w:tcBorders>
              <w:top w:val="nil"/>
              <w:left w:val="nil"/>
              <w:bottom w:val="single" w:sz="4" w:space="0" w:color="auto"/>
              <w:right w:val="single" w:sz="4" w:space="0" w:color="auto"/>
            </w:tcBorders>
            <w:shd w:val="clear" w:color="000000" w:fill="FFFFFF"/>
            <w:vAlign w:val="center"/>
          </w:tcPr>
          <w:p w14:paraId="79A7E8F1"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3.561</w:t>
            </w:r>
          </w:p>
        </w:tc>
        <w:tc>
          <w:tcPr>
            <w:tcW w:w="344" w:type="pct"/>
            <w:tcBorders>
              <w:top w:val="nil"/>
              <w:left w:val="nil"/>
              <w:bottom w:val="single" w:sz="4" w:space="0" w:color="auto"/>
              <w:right w:val="single" w:sz="4" w:space="0" w:color="auto"/>
            </w:tcBorders>
            <w:shd w:val="clear" w:color="000000" w:fill="FFFFFF"/>
            <w:vAlign w:val="center"/>
          </w:tcPr>
          <w:p w14:paraId="39A056FE"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0</w:t>
            </w:r>
          </w:p>
        </w:tc>
        <w:tc>
          <w:tcPr>
            <w:tcW w:w="242" w:type="pct"/>
            <w:tcBorders>
              <w:top w:val="nil"/>
              <w:left w:val="nil"/>
              <w:bottom w:val="single" w:sz="4" w:space="0" w:color="auto"/>
              <w:right w:val="single" w:sz="4" w:space="0" w:color="auto"/>
            </w:tcBorders>
            <w:shd w:val="clear" w:color="000000" w:fill="FFFFFF"/>
            <w:vAlign w:val="center"/>
          </w:tcPr>
          <w:p w14:paraId="57362869" w14:textId="77777777" w:rsidR="00342EA4" w:rsidRPr="00016848" w:rsidRDefault="00342EA4" w:rsidP="008013F1">
            <w:pPr>
              <w:widowControl w:val="0"/>
              <w:ind w:left="-57" w:right="-57"/>
              <w:rPr>
                <w:sz w:val="22"/>
                <w:szCs w:val="22"/>
              </w:rPr>
            </w:pPr>
            <w:r w:rsidRPr="00016848">
              <w:rPr>
                <w:sz w:val="22"/>
                <w:szCs w:val="22"/>
              </w:rPr>
              <w:t> </w:t>
            </w:r>
          </w:p>
        </w:tc>
        <w:tc>
          <w:tcPr>
            <w:tcW w:w="292" w:type="pct"/>
            <w:tcBorders>
              <w:top w:val="nil"/>
              <w:left w:val="nil"/>
              <w:bottom w:val="single" w:sz="4" w:space="0" w:color="auto"/>
              <w:right w:val="single" w:sz="4" w:space="0" w:color="auto"/>
            </w:tcBorders>
            <w:shd w:val="clear" w:color="000000" w:fill="FFFFFF"/>
            <w:vAlign w:val="center"/>
          </w:tcPr>
          <w:p w14:paraId="53B931B0" w14:textId="77777777" w:rsidR="00342EA4" w:rsidRPr="00016848" w:rsidRDefault="00342EA4" w:rsidP="008013F1">
            <w:pPr>
              <w:widowControl w:val="0"/>
              <w:ind w:left="-57" w:right="-57"/>
              <w:rPr>
                <w:sz w:val="22"/>
                <w:szCs w:val="22"/>
              </w:rPr>
            </w:pPr>
            <w:r w:rsidRPr="00016848">
              <w:rPr>
                <w:sz w:val="22"/>
                <w:szCs w:val="22"/>
              </w:rPr>
              <w:t> </w:t>
            </w:r>
          </w:p>
        </w:tc>
        <w:tc>
          <w:tcPr>
            <w:tcW w:w="292" w:type="pct"/>
            <w:tcBorders>
              <w:top w:val="nil"/>
              <w:left w:val="nil"/>
              <w:bottom w:val="single" w:sz="4" w:space="0" w:color="auto"/>
              <w:right w:val="single" w:sz="4" w:space="0" w:color="auto"/>
            </w:tcBorders>
            <w:shd w:val="clear" w:color="000000" w:fill="FFFFFF"/>
            <w:vAlign w:val="center"/>
          </w:tcPr>
          <w:p w14:paraId="02B41C36" w14:textId="77777777" w:rsidR="00342EA4" w:rsidRPr="00016848" w:rsidRDefault="00342EA4" w:rsidP="008013F1">
            <w:pPr>
              <w:widowControl w:val="0"/>
              <w:ind w:left="-57" w:right="-57"/>
              <w:rPr>
                <w:sz w:val="22"/>
                <w:szCs w:val="22"/>
              </w:rPr>
            </w:pPr>
            <w:r w:rsidRPr="00016848">
              <w:rPr>
                <w:sz w:val="22"/>
                <w:szCs w:val="22"/>
              </w:rPr>
              <w:t> </w:t>
            </w:r>
          </w:p>
        </w:tc>
        <w:tc>
          <w:tcPr>
            <w:tcW w:w="179" w:type="pct"/>
            <w:tcBorders>
              <w:top w:val="single" w:sz="4" w:space="0" w:color="auto"/>
              <w:left w:val="nil"/>
              <w:bottom w:val="single" w:sz="4" w:space="0" w:color="auto"/>
              <w:right w:val="single" w:sz="4" w:space="0" w:color="auto"/>
            </w:tcBorders>
            <w:shd w:val="clear" w:color="000000" w:fill="FFFFFF"/>
          </w:tcPr>
          <w:p w14:paraId="41AD7405" w14:textId="77777777" w:rsidR="00342EA4" w:rsidRPr="00016848" w:rsidRDefault="00342EA4" w:rsidP="008013F1">
            <w:pPr>
              <w:widowControl w:val="0"/>
              <w:ind w:left="-57" w:right="-57"/>
              <w:rPr>
                <w:sz w:val="22"/>
                <w:szCs w:val="22"/>
              </w:rPr>
            </w:pPr>
          </w:p>
        </w:tc>
      </w:tr>
      <w:tr w:rsidR="00342EA4" w:rsidRPr="00016848" w14:paraId="7023A0B7" w14:textId="77777777" w:rsidTr="00342EA4">
        <w:trPr>
          <w:trHeight w:val="620"/>
        </w:trPr>
        <w:tc>
          <w:tcPr>
            <w:tcW w:w="227" w:type="pct"/>
            <w:tcBorders>
              <w:top w:val="nil"/>
              <w:left w:val="single" w:sz="4" w:space="0" w:color="auto"/>
              <w:bottom w:val="single" w:sz="4" w:space="0" w:color="auto"/>
              <w:right w:val="single" w:sz="4" w:space="0" w:color="auto"/>
            </w:tcBorders>
            <w:shd w:val="clear" w:color="auto" w:fill="auto"/>
            <w:vAlign w:val="center"/>
            <w:hideMark/>
          </w:tcPr>
          <w:p w14:paraId="2243867C" w14:textId="77777777" w:rsidR="00342EA4" w:rsidRPr="00016848" w:rsidRDefault="00342EA4" w:rsidP="008013F1">
            <w:pPr>
              <w:widowControl w:val="0"/>
              <w:ind w:left="-57" w:right="-57"/>
              <w:jc w:val="center"/>
              <w:rPr>
                <w:rFonts w:eastAsia="Times New Roman"/>
                <w:sz w:val="24"/>
                <w:szCs w:val="24"/>
              </w:rPr>
            </w:pPr>
            <w:r w:rsidRPr="00016848">
              <w:rPr>
                <w:rFonts w:eastAsia="Times New Roman"/>
                <w:sz w:val="24"/>
                <w:szCs w:val="24"/>
              </w:rPr>
              <w:t>23</w:t>
            </w:r>
          </w:p>
        </w:tc>
        <w:tc>
          <w:tcPr>
            <w:tcW w:w="1428" w:type="pct"/>
            <w:tcBorders>
              <w:top w:val="nil"/>
              <w:left w:val="nil"/>
              <w:bottom w:val="single" w:sz="4" w:space="0" w:color="auto"/>
              <w:right w:val="single" w:sz="4" w:space="0" w:color="auto"/>
            </w:tcBorders>
            <w:shd w:val="clear" w:color="auto" w:fill="auto"/>
            <w:vAlign w:val="center"/>
            <w:hideMark/>
          </w:tcPr>
          <w:p w14:paraId="138AFBFF" w14:textId="77777777" w:rsidR="00342EA4" w:rsidRPr="00016848" w:rsidRDefault="00342EA4" w:rsidP="008013F1">
            <w:pPr>
              <w:widowControl w:val="0"/>
              <w:ind w:left="-57" w:right="-57"/>
              <w:jc w:val="center"/>
              <w:rPr>
                <w:rFonts w:eastAsia="Times New Roman"/>
                <w:sz w:val="24"/>
                <w:szCs w:val="24"/>
              </w:rPr>
            </w:pPr>
            <w:r w:rsidRPr="00016848">
              <w:rPr>
                <w:rFonts w:eastAsia="Times New Roman"/>
                <w:sz w:val="24"/>
                <w:szCs w:val="24"/>
              </w:rPr>
              <w:t>Giải quyết hưởng trợ cấp thất nghiệp</w:t>
            </w:r>
          </w:p>
        </w:tc>
        <w:tc>
          <w:tcPr>
            <w:tcW w:w="388" w:type="pct"/>
            <w:tcBorders>
              <w:top w:val="nil"/>
              <w:left w:val="nil"/>
              <w:bottom w:val="single" w:sz="4" w:space="0" w:color="auto"/>
              <w:right w:val="single" w:sz="4" w:space="0" w:color="auto"/>
            </w:tcBorders>
            <w:shd w:val="clear" w:color="000000" w:fill="FFFFFF"/>
            <w:vAlign w:val="center"/>
          </w:tcPr>
          <w:p w14:paraId="55F231EA"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483</w:t>
            </w:r>
          </w:p>
        </w:tc>
        <w:tc>
          <w:tcPr>
            <w:tcW w:w="439" w:type="pct"/>
            <w:tcBorders>
              <w:top w:val="nil"/>
              <w:left w:val="nil"/>
              <w:bottom w:val="single" w:sz="4" w:space="0" w:color="auto"/>
              <w:right w:val="single" w:sz="4" w:space="0" w:color="auto"/>
            </w:tcBorders>
            <w:shd w:val="clear" w:color="000000" w:fill="FFFFFF"/>
            <w:vAlign w:val="center"/>
          </w:tcPr>
          <w:p w14:paraId="4771B466"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0</w:t>
            </w:r>
          </w:p>
        </w:tc>
        <w:tc>
          <w:tcPr>
            <w:tcW w:w="438" w:type="pct"/>
            <w:tcBorders>
              <w:top w:val="nil"/>
              <w:left w:val="nil"/>
              <w:bottom w:val="single" w:sz="4" w:space="0" w:color="auto"/>
              <w:right w:val="single" w:sz="4" w:space="0" w:color="auto"/>
            </w:tcBorders>
            <w:shd w:val="clear" w:color="000000" w:fill="FFFFFF"/>
            <w:vAlign w:val="center"/>
          </w:tcPr>
          <w:p w14:paraId="70229773"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1.011</w:t>
            </w:r>
          </w:p>
        </w:tc>
        <w:tc>
          <w:tcPr>
            <w:tcW w:w="391" w:type="pct"/>
            <w:tcBorders>
              <w:top w:val="nil"/>
              <w:left w:val="nil"/>
              <w:bottom w:val="single" w:sz="4" w:space="0" w:color="auto"/>
              <w:right w:val="single" w:sz="4" w:space="0" w:color="auto"/>
            </w:tcBorders>
            <w:shd w:val="clear" w:color="000000" w:fill="FFFFFF"/>
            <w:vAlign w:val="center"/>
          </w:tcPr>
          <w:p w14:paraId="7A191447"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47,77%</w:t>
            </w:r>
          </w:p>
        </w:tc>
        <w:tc>
          <w:tcPr>
            <w:tcW w:w="340" w:type="pct"/>
            <w:tcBorders>
              <w:top w:val="nil"/>
              <w:left w:val="nil"/>
              <w:bottom w:val="single" w:sz="4" w:space="0" w:color="auto"/>
              <w:right w:val="single" w:sz="4" w:space="0" w:color="auto"/>
            </w:tcBorders>
            <w:shd w:val="clear" w:color="000000" w:fill="FFFFFF"/>
            <w:vAlign w:val="center"/>
          </w:tcPr>
          <w:p w14:paraId="2F2BF196"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2.623</w:t>
            </w:r>
          </w:p>
        </w:tc>
        <w:tc>
          <w:tcPr>
            <w:tcW w:w="344" w:type="pct"/>
            <w:tcBorders>
              <w:top w:val="nil"/>
              <w:left w:val="nil"/>
              <w:bottom w:val="single" w:sz="4" w:space="0" w:color="auto"/>
              <w:right w:val="single" w:sz="4" w:space="0" w:color="auto"/>
            </w:tcBorders>
            <w:shd w:val="clear" w:color="000000" w:fill="FFFFFF"/>
            <w:vAlign w:val="center"/>
          </w:tcPr>
          <w:p w14:paraId="43DFE2D4"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0</w:t>
            </w:r>
          </w:p>
        </w:tc>
        <w:tc>
          <w:tcPr>
            <w:tcW w:w="242" w:type="pct"/>
            <w:tcBorders>
              <w:top w:val="nil"/>
              <w:left w:val="nil"/>
              <w:bottom w:val="single" w:sz="4" w:space="0" w:color="auto"/>
              <w:right w:val="single" w:sz="4" w:space="0" w:color="auto"/>
            </w:tcBorders>
            <w:shd w:val="clear" w:color="auto" w:fill="auto"/>
            <w:noWrap/>
            <w:vAlign w:val="center"/>
          </w:tcPr>
          <w:p w14:paraId="7F0DC8F6" w14:textId="77777777" w:rsidR="00342EA4" w:rsidRPr="00016848" w:rsidRDefault="00342EA4" w:rsidP="008013F1">
            <w:pPr>
              <w:widowControl w:val="0"/>
              <w:ind w:left="-57" w:right="-57"/>
              <w:jc w:val="center"/>
              <w:rPr>
                <w:rFonts w:ascii="Arial" w:hAnsi="Arial" w:cs="Arial"/>
                <w:sz w:val="22"/>
                <w:szCs w:val="22"/>
              </w:rPr>
            </w:pPr>
            <w:r w:rsidRPr="00016848">
              <w:rPr>
                <w:rFonts w:ascii="Arial" w:hAnsi="Arial" w:cs="Arial"/>
                <w:sz w:val="22"/>
                <w:szCs w:val="22"/>
              </w:rPr>
              <w:t> </w:t>
            </w:r>
          </w:p>
        </w:tc>
        <w:tc>
          <w:tcPr>
            <w:tcW w:w="292" w:type="pct"/>
            <w:tcBorders>
              <w:top w:val="nil"/>
              <w:left w:val="nil"/>
              <w:bottom w:val="single" w:sz="4" w:space="0" w:color="auto"/>
              <w:right w:val="single" w:sz="4" w:space="0" w:color="auto"/>
            </w:tcBorders>
            <w:shd w:val="clear" w:color="auto" w:fill="auto"/>
            <w:noWrap/>
            <w:vAlign w:val="center"/>
          </w:tcPr>
          <w:p w14:paraId="4EE37F6D" w14:textId="77777777" w:rsidR="00342EA4" w:rsidRPr="00016848" w:rsidRDefault="00342EA4" w:rsidP="008013F1">
            <w:pPr>
              <w:widowControl w:val="0"/>
              <w:ind w:left="-57" w:right="-57"/>
              <w:jc w:val="center"/>
              <w:rPr>
                <w:rFonts w:ascii="Arial" w:hAnsi="Arial" w:cs="Arial"/>
                <w:sz w:val="22"/>
                <w:szCs w:val="22"/>
              </w:rPr>
            </w:pPr>
            <w:r w:rsidRPr="00016848">
              <w:rPr>
                <w:rFonts w:ascii="Arial" w:hAnsi="Arial" w:cs="Arial"/>
                <w:sz w:val="22"/>
                <w:szCs w:val="22"/>
              </w:rPr>
              <w:t> </w:t>
            </w:r>
          </w:p>
        </w:tc>
        <w:tc>
          <w:tcPr>
            <w:tcW w:w="292" w:type="pct"/>
            <w:tcBorders>
              <w:top w:val="nil"/>
              <w:left w:val="nil"/>
              <w:bottom w:val="single" w:sz="4" w:space="0" w:color="auto"/>
              <w:right w:val="single" w:sz="4" w:space="0" w:color="auto"/>
            </w:tcBorders>
            <w:shd w:val="clear" w:color="auto" w:fill="auto"/>
            <w:noWrap/>
            <w:vAlign w:val="center"/>
          </w:tcPr>
          <w:p w14:paraId="089C4E65" w14:textId="77777777" w:rsidR="00342EA4" w:rsidRPr="00016848" w:rsidRDefault="00342EA4" w:rsidP="008013F1">
            <w:pPr>
              <w:widowControl w:val="0"/>
              <w:ind w:left="-57" w:right="-57"/>
              <w:jc w:val="center"/>
              <w:rPr>
                <w:rFonts w:ascii="Arial" w:hAnsi="Arial" w:cs="Arial"/>
                <w:sz w:val="22"/>
                <w:szCs w:val="22"/>
              </w:rPr>
            </w:pPr>
            <w:r w:rsidRPr="00016848">
              <w:rPr>
                <w:rFonts w:ascii="Arial" w:hAnsi="Arial" w:cs="Arial"/>
                <w:sz w:val="22"/>
                <w:szCs w:val="22"/>
              </w:rPr>
              <w:t> </w:t>
            </w:r>
          </w:p>
        </w:tc>
        <w:tc>
          <w:tcPr>
            <w:tcW w:w="179" w:type="pct"/>
            <w:tcBorders>
              <w:top w:val="single" w:sz="4" w:space="0" w:color="auto"/>
              <w:left w:val="nil"/>
              <w:bottom w:val="single" w:sz="4" w:space="0" w:color="auto"/>
              <w:right w:val="single" w:sz="4" w:space="0" w:color="auto"/>
            </w:tcBorders>
          </w:tcPr>
          <w:p w14:paraId="7D25695F" w14:textId="77777777" w:rsidR="00342EA4" w:rsidRPr="00016848" w:rsidRDefault="00342EA4" w:rsidP="008013F1">
            <w:pPr>
              <w:widowControl w:val="0"/>
              <w:ind w:left="-57" w:right="-57"/>
              <w:jc w:val="center"/>
              <w:rPr>
                <w:rFonts w:ascii="Arial" w:hAnsi="Arial" w:cs="Arial"/>
                <w:sz w:val="22"/>
                <w:szCs w:val="22"/>
              </w:rPr>
            </w:pPr>
          </w:p>
        </w:tc>
      </w:tr>
      <w:tr w:rsidR="00342EA4" w:rsidRPr="00016848" w14:paraId="08F522EA" w14:textId="77777777" w:rsidTr="00342EA4">
        <w:trPr>
          <w:trHeight w:val="651"/>
        </w:trPr>
        <w:tc>
          <w:tcPr>
            <w:tcW w:w="227" w:type="pct"/>
            <w:tcBorders>
              <w:top w:val="nil"/>
              <w:left w:val="single" w:sz="4" w:space="0" w:color="auto"/>
              <w:bottom w:val="single" w:sz="4" w:space="0" w:color="auto"/>
              <w:right w:val="single" w:sz="4" w:space="0" w:color="auto"/>
            </w:tcBorders>
            <w:shd w:val="clear" w:color="auto" w:fill="auto"/>
            <w:vAlign w:val="center"/>
            <w:hideMark/>
          </w:tcPr>
          <w:p w14:paraId="21D96CEA" w14:textId="77777777" w:rsidR="00342EA4" w:rsidRPr="00016848" w:rsidRDefault="00342EA4" w:rsidP="008013F1">
            <w:pPr>
              <w:widowControl w:val="0"/>
              <w:ind w:left="-57" w:right="-57"/>
              <w:jc w:val="center"/>
              <w:rPr>
                <w:rFonts w:eastAsia="Times New Roman"/>
                <w:sz w:val="24"/>
                <w:szCs w:val="24"/>
              </w:rPr>
            </w:pPr>
            <w:r w:rsidRPr="00016848">
              <w:rPr>
                <w:rFonts w:eastAsia="Times New Roman"/>
                <w:sz w:val="24"/>
                <w:szCs w:val="24"/>
              </w:rPr>
              <w:t>24</w:t>
            </w:r>
          </w:p>
        </w:tc>
        <w:tc>
          <w:tcPr>
            <w:tcW w:w="1428" w:type="pct"/>
            <w:tcBorders>
              <w:top w:val="nil"/>
              <w:left w:val="nil"/>
              <w:bottom w:val="single" w:sz="4" w:space="0" w:color="auto"/>
              <w:right w:val="single" w:sz="4" w:space="0" w:color="auto"/>
            </w:tcBorders>
            <w:shd w:val="clear" w:color="auto" w:fill="auto"/>
            <w:vAlign w:val="center"/>
            <w:hideMark/>
          </w:tcPr>
          <w:p w14:paraId="2D341E28" w14:textId="77777777" w:rsidR="00342EA4" w:rsidRPr="00016848" w:rsidRDefault="00342EA4" w:rsidP="008013F1">
            <w:pPr>
              <w:widowControl w:val="0"/>
              <w:ind w:left="-57" w:right="-57"/>
              <w:jc w:val="center"/>
              <w:rPr>
                <w:rFonts w:eastAsia="Times New Roman"/>
                <w:sz w:val="24"/>
                <w:szCs w:val="24"/>
              </w:rPr>
            </w:pPr>
            <w:r w:rsidRPr="00016848">
              <w:rPr>
                <w:rFonts w:eastAsia="Times New Roman"/>
                <w:sz w:val="24"/>
                <w:szCs w:val="24"/>
              </w:rPr>
              <w:t xml:space="preserve">Cấp điện mới từ lưới điện hạ áp  (220/380V) </w:t>
            </w:r>
          </w:p>
        </w:tc>
        <w:tc>
          <w:tcPr>
            <w:tcW w:w="388" w:type="pct"/>
            <w:tcBorders>
              <w:top w:val="nil"/>
              <w:left w:val="nil"/>
              <w:bottom w:val="single" w:sz="4" w:space="0" w:color="auto"/>
              <w:right w:val="single" w:sz="4" w:space="0" w:color="auto"/>
            </w:tcBorders>
            <w:shd w:val="clear" w:color="000000" w:fill="FFFFFF"/>
            <w:vAlign w:val="center"/>
          </w:tcPr>
          <w:p w14:paraId="4375B381"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1.119</w:t>
            </w:r>
          </w:p>
        </w:tc>
        <w:tc>
          <w:tcPr>
            <w:tcW w:w="439" w:type="pct"/>
            <w:tcBorders>
              <w:top w:val="nil"/>
              <w:left w:val="nil"/>
              <w:bottom w:val="single" w:sz="4" w:space="0" w:color="auto"/>
              <w:right w:val="single" w:sz="4" w:space="0" w:color="auto"/>
            </w:tcBorders>
            <w:shd w:val="clear" w:color="000000" w:fill="FFFFFF"/>
            <w:vAlign w:val="center"/>
          </w:tcPr>
          <w:p w14:paraId="157446F0"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75</w:t>
            </w:r>
          </w:p>
        </w:tc>
        <w:tc>
          <w:tcPr>
            <w:tcW w:w="438" w:type="pct"/>
            <w:tcBorders>
              <w:top w:val="nil"/>
              <w:left w:val="nil"/>
              <w:bottom w:val="single" w:sz="4" w:space="0" w:color="auto"/>
              <w:right w:val="single" w:sz="4" w:space="0" w:color="auto"/>
            </w:tcBorders>
            <w:shd w:val="clear" w:color="000000" w:fill="FFFFFF"/>
            <w:vAlign w:val="center"/>
          </w:tcPr>
          <w:p w14:paraId="28D22E52"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1.194</w:t>
            </w:r>
          </w:p>
        </w:tc>
        <w:tc>
          <w:tcPr>
            <w:tcW w:w="391" w:type="pct"/>
            <w:tcBorders>
              <w:top w:val="nil"/>
              <w:left w:val="nil"/>
              <w:bottom w:val="single" w:sz="4" w:space="0" w:color="auto"/>
              <w:right w:val="single" w:sz="4" w:space="0" w:color="auto"/>
            </w:tcBorders>
            <w:shd w:val="clear" w:color="000000" w:fill="FFFFFF"/>
            <w:vAlign w:val="center"/>
          </w:tcPr>
          <w:p w14:paraId="2247BE0E"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100,00%</w:t>
            </w:r>
          </w:p>
        </w:tc>
        <w:tc>
          <w:tcPr>
            <w:tcW w:w="340" w:type="pct"/>
            <w:tcBorders>
              <w:top w:val="nil"/>
              <w:left w:val="nil"/>
              <w:bottom w:val="single" w:sz="4" w:space="0" w:color="auto"/>
              <w:right w:val="single" w:sz="4" w:space="0" w:color="auto"/>
            </w:tcBorders>
            <w:shd w:val="clear" w:color="000000" w:fill="FFFFFF"/>
            <w:vAlign w:val="center"/>
          </w:tcPr>
          <w:p w14:paraId="3552F6C1"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1.142</w:t>
            </w:r>
          </w:p>
        </w:tc>
        <w:tc>
          <w:tcPr>
            <w:tcW w:w="344" w:type="pct"/>
            <w:tcBorders>
              <w:top w:val="nil"/>
              <w:left w:val="nil"/>
              <w:bottom w:val="single" w:sz="4" w:space="0" w:color="auto"/>
              <w:right w:val="single" w:sz="4" w:space="0" w:color="auto"/>
            </w:tcBorders>
            <w:shd w:val="clear" w:color="000000" w:fill="FFFFFF"/>
            <w:vAlign w:val="center"/>
          </w:tcPr>
          <w:p w14:paraId="4AD11185"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0</w:t>
            </w:r>
          </w:p>
        </w:tc>
        <w:tc>
          <w:tcPr>
            <w:tcW w:w="242" w:type="pct"/>
            <w:tcBorders>
              <w:top w:val="nil"/>
              <w:left w:val="nil"/>
              <w:bottom w:val="single" w:sz="4" w:space="0" w:color="auto"/>
              <w:right w:val="single" w:sz="4" w:space="0" w:color="auto"/>
            </w:tcBorders>
            <w:shd w:val="clear" w:color="auto" w:fill="auto"/>
            <w:noWrap/>
            <w:vAlign w:val="center"/>
          </w:tcPr>
          <w:p w14:paraId="5199F920" w14:textId="77777777" w:rsidR="00342EA4" w:rsidRPr="00016848" w:rsidRDefault="00342EA4" w:rsidP="008013F1">
            <w:pPr>
              <w:widowControl w:val="0"/>
              <w:ind w:left="-57" w:right="-57"/>
              <w:jc w:val="center"/>
              <w:rPr>
                <w:rFonts w:ascii="Arial" w:hAnsi="Arial" w:cs="Arial"/>
                <w:sz w:val="22"/>
                <w:szCs w:val="22"/>
              </w:rPr>
            </w:pPr>
            <w:r w:rsidRPr="00016848">
              <w:rPr>
                <w:rFonts w:ascii="Arial" w:hAnsi="Arial" w:cs="Arial"/>
                <w:sz w:val="22"/>
                <w:szCs w:val="22"/>
              </w:rPr>
              <w:t> </w:t>
            </w:r>
          </w:p>
        </w:tc>
        <w:tc>
          <w:tcPr>
            <w:tcW w:w="292" w:type="pct"/>
            <w:tcBorders>
              <w:top w:val="nil"/>
              <w:left w:val="nil"/>
              <w:bottom w:val="single" w:sz="4" w:space="0" w:color="auto"/>
              <w:right w:val="single" w:sz="4" w:space="0" w:color="auto"/>
            </w:tcBorders>
            <w:shd w:val="clear" w:color="auto" w:fill="auto"/>
            <w:noWrap/>
            <w:vAlign w:val="center"/>
          </w:tcPr>
          <w:p w14:paraId="1AF72A5A" w14:textId="77777777" w:rsidR="00342EA4" w:rsidRPr="00016848" w:rsidRDefault="00342EA4" w:rsidP="008013F1">
            <w:pPr>
              <w:widowControl w:val="0"/>
              <w:ind w:left="-57" w:right="-57"/>
              <w:jc w:val="center"/>
              <w:rPr>
                <w:sz w:val="22"/>
                <w:szCs w:val="22"/>
              </w:rPr>
            </w:pPr>
            <w:r w:rsidRPr="00016848">
              <w:rPr>
                <w:sz w:val="22"/>
                <w:szCs w:val="22"/>
              </w:rPr>
              <w:t>x</w:t>
            </w:r>
          </w:p>
        </w:tc>
        <w:tc>
          <w:tcPr>
            <w:tcW w:w="292" w:type="pct"/>
            <w:tcBorders>
              <w:top w:val="nil"/>
              <w:left w:val="nil"/>
              <w:bottom w:val="single" w:sz="4" w:space="0" w:color="auto"/>
              <w:right w:val="single" w:sz="4" w:space="0" w:color="auto"/>
            </w:tcBorders>
            <w:shd w:val="clear" w:color="auto" w:fill="auto"/>
            <w:noWrap/>
            <w:vAlign w:val="center"/>
          </w:tcPr>
          <w:p w14:paraId="17207D7D" w14:textId="77777777" w:rsidR="00342EA4" w:rsidRPr="00016848" w:rsidRDefault="00342EA4" w:rsidP="008013F1">
            <w:pPr>
              <w:widowControl w:val="0"/>
              <w:ind w:left="-57" w:right="-57"/>
              <w:jc w:val="center"/>
              <w:rPr>
                <w:rFonts w:ascii="Arial" w:hAnsi="Arial" w:cs="Arial"/>
                <w:sz w:val="22"/>
                <w:szCs w:val="22"/>
              </w:rPr>
            </w:pPr>
            <w:r w:rsidRPr="00016848">
              <w:rPr>
                <w:rFonts w:ascii="Arial" w:hAnsi="Arial" w:cs="Arial"/>
                <w:sz w:val="22"/>
                <w:szCs w:val="22"/>
              </w:rPr>
              <w:t> </w:t>
            </w:r>
          </w:p>
        </w:tc>
        <w:tc>
          <w:tcPr>
            <w:tcW w:w="179" w:type="pct"/>
            <w:tcBorders>
              <w:top w:val="single" w:sz="4" w:space="0" w:color="auto"/>
              <w:left w:val="nil"/>
              <w:bottom w:val="single" w:sz="4" w:space="0" w:color="auto"/>
              <w:right w:val="single" w:sz="4" w:space="0" w:color="auto"/>
            </w:tcBorders>
          </w:tcPr>
          <w:p w14:paraId="70A299B8" w14:textId="77777777" w:rsidR="00342EA4" w:rsidRPr="00016848" w:rsidRDefault="00342EA4" w:rsidP="008013F1">
            <w:pPr>
              <w:widowControl w:val="0"/>
              <w:ind w:left="-57" w:right="-57"/>
              <w:jc w:val="center"/>
              <w:rPr>
                <w:rFonts w:ascii="Arial" w:hAnsi="Arial" w:cs="Arial"/>
                <w:sz w:val="22"/>
                <w:szCs w:val="22"/>
              </w:rPr>
            </w:pPr>
          </w:p>
        </w:tc>
      </w:tr>
      <w:tr w:rsidR="00342EA4" w:rsidRPr="00016848" w14:paraId="24623C9C" w14:textId="77777777" w:rsidTr="00342EA4">
        <w:trPr>
          <w:trHeight w:val="415"/>
        </w:trPr>
        <w:tc>
          <w:tcPr>
            <w:tcW w:w="227" w:type="pct"/>
            <w:tcBorders>
              <w:top w:val="nil"/>
              <w:left w:val="single" w:sz="4" w:space="0" w:color="auto"/>
              <w:bottom w:val="single" w:sz="4" w:space="0" w:color="auto"/>
              <w:right w:val="single" w:sz="4" w:space="0" w:color="auto"/>
            </w:tcBorders>
            <w:shd w:val="clear" w:color="auto" w:fill="auto"/>
            <w:vAlign w:val="center"/>
            <w:hideMark/>
          </w:tcPr>
          <w:p w14:paraId="3F492514" w14:textId="77777777" w:rsidR="00342EA4" w:rsidRPr="00016848" w:rsidRDefault="00342EA4" w:rsidP="008013F1">
            <w:pPr>
              <w:widowControl w:val="0"/>
              <w:ind w:left="-57" w:right="-57"/>
              <w:jc w:val="center"/>
              <w:rPr>
                <w:rFonts w:eastAsia="Times New Roman"/>
                <w:sz w:val="24"/>
                <w:szCs w:val="24"/>
              </w:rPr>
            </w:pPr>
            <w:r w:rsidRPr="00016848">
              <w:rPr>
                <w:rFonts w:eastAsia="Times New Roman"/>
                <w:sz w:val="24"/>
                <w:szCs w:val="24"/>
              </w:rPr>
              <w:t>25</w:t>
            </w:r>
          </w:p>
        </w:tc>
        <w:tc>
          <w:tcPr>
            <w:tcW w:w="1428" w:type="pct"/>
            <w:tcBorders>
              <w:top w:val="nil"/>
              <w:left w:val="nil"/>
              <w:bottom w:val="single" w:sz="4" w:space="0" w:color="auto"/>
              <w:right w:val="single" w:sz="4" w:space="0" w:color="auto"/>
            </w:tcBorders>
            <w:shd w:val="clear" w:color="auto" w:fill="auto"/>
            <w:vAlign w:val="center"/>
            <w:hideMark/>
          </w:tcPr>
          <w:p w14:paraId="74204156" w14:textId="77777777" w:rsidR="00342EA4" w:rsidRPr="00016848" w:rsidRDefault="00342EA4" w:rsidP="008013F1">
            <w:pPr>
              <w:widowControl w:val="0"/>
              <w:ind w:left="-57" w:right="-57"/>
              <w:jc w:val="center"/>
              <w:rPr>
                <w:rFonts w:eastAsia="Times New Roman"/>
                <w:sz w:val="24"/>
                <w:szCs w:val="24"/>
              </w:rPr>
            </w:pPr>
            <w:r w:rsidRPr="00016848">
              <w:rPr>
                <w:rFonts w:eastAsia="Times New Roman"/>
                <w:sz w:val="24"/>
                <w:szCs w:val="24"/>
              </w:rPr>
              <w:t xml:space="preserve">Thay đổi chủ thể hợp đồng mua bán điện </w:t>
            </w:r>
          </w:p>
        </w:tc>
        <w:tc>
          <w:tcPr>
            <w:tcW w:w="388" w:type="pct"/>
            <w:tcBorders>
              <w:top w:val="nil"/>
              <w:left w:val="nil"/>
              <w:bottom w:val="single" w:sz="4" w:space="0" w:color="auto"/>
              <w:right w:val="single" w:sz="4" w:space="0" w:color="auto"/>
            </w:tcBorders>
            <w:shd w:val="clear" w:color="000000" w:fill="FFFFFF"/>
            <w:vAlign w:val="center"/>
          </w:tcPr>
          <w:p w14:paraId="14776E9D"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146</w:t>
            </w:r>
          </w:p>
        </w:tc>
        <w:tc>
          <w:tcPr>
            <w:tcW w:w="439" w:type="pct"/>
            <w:tcBorders>
              <w:top w:val="nil"/>
              <w:left w:val="nil"/>
              <w:bottom w:val="single" w:sz="4" w:space="0" w:color="auto"/>
              <w:right w:val="single" w:sz="4" w:space="0" w:color="auto"/>
            </w:tcBorders>
            <w:shd w:val="clear" w:color="000000" w:fill="FFFFFF"/>
            <w:vAlign w:val="center"/>
          </w:tcPr>
          <w:p w14:paraId="44DB45F1"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20</w:t>
            </w:r>
          </w:p>
        </w:tc>
        <w:tc>
          <w:tcPr>
            <w:tcW w:w="438" w:type="pct"/>
            <w:tcBorders>
              <w:top w:val="nil"/>
              <w:left w:val="nil"/>
              <w:bottom w:val="single" w:sz="4" w:space="0" w:color="auto"/>
              <w:right w:val="single" w:sz="4" w:space="0" w:color="auto"/>
            </w:tcBorders>
            <w:shd w:val="clear" w:color="000000" w:fill="FFFFFF"/>
            <w:vAlign w:val="center"/>
          </w:tcPr>
          <w:p w14:paraId="2B16FE47"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296</w:t>
            </w:r>
          </w:p>
        </w:tc>
        <w:tc>
          <w:tcPr>
            <w:tcW w:w="391" w:type="pct"/>
            <w:tcBorders>
              <w:top w:val="nil"/>
              <w:left w:val="nil"/>
              <w:bottom w:val="single" w:sz="4" w:space="0" w:color="auto"/>
              <w:right w:val="single" w:sz="4" w:space="0" w:color="auto"/>
            </w:tcBorders>
            <w:shd w:val="clear" w:color="000000" w:fill="FFFFFF"/>
            <w:vAlign w:val="center"/>
          </w:tcPr>
          <w:p w14:paraId="2C25A776"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100,00%</w:t>
            </w:r>
          </w:p>
        </w:tc>
        <w:tc>
          <w:tcPr>
            <w:tcW w:w="340" w:type="pct"/>
            <w:tcBorders>
              <w:top w:val="nil"/>
              <w:left w:val="nil"/>
              <w:bottom w:val="single" w:sz="4" w:space="0" w:color="auto"/>
              <w:right w:val="single" w:sz="4" w:space="0" w:color="auto"/>
            </w:tcBorders>
            <w:shd w:val="clear" w:color="000000" w:fill="FFFFFF"/>
            <w:vAlign w:val="center"/>
          </w:tcPr>
          <w:p w14:paraId="3B962027"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524</w:t>
            </w:r>
          </w:p>
        </w:tc>
        <w:tc>
          <w:tcPr>
            <w:tcW w:w="344" w:type="pct"/>
            <w:tcBorders>
              <w:top w:val="nil"/>
              <w:left w:val="nil"/>
              <w:bottom w:val="single" w:sz="4" w:space="0" w:color="auto"/>
              <w:right w:val="single" w:sz="4" w:space="0" w:color="auto"/>
            </w:tcBorders>
            <w:shd w:val="clear" w:color="000000" w:fill="FFFFFF"/>
            <w:vAlign w:val="center"/>
          </w:tcPr>
          <w:p w14:paraId="095C3A2F" w14:textId="77777777" w:rsidR="00342EA4" w:rsidRPr="00016848" w:rsidRDefault="00342EA4" w:rsidP="008013F1">
            <w:pPr>
              <w:jc w:val="center"/>
              <w:rPr>
                <w:rFonts w:asciiTheme="majorHAnsi" w:hAnsiTheme="majorHAnsi" w:cstheme="majorHAnsi"/>
                <w:sz w:val="24"/>
                <w:szCs w:val="24"/>
              </w:rPr>
            </w:pPr>
            <w:r w:rsidRPr="00016848">
              <w:rPr>
                <w:rFonts w:asciiTheme="majorHAnsi" w:hAnsiTheme="majorHAnsi" w:cstheme="majorHAnsi"/>
                <w:sz w:val="24"/>
                <w:szCs w:val="24"/>
              </w:rPr>
              <w:t>0</w:t>
            </w:r>
          </w:p>
        </w:tc>
        <w:tc>
          <w:tcPr>
            <w:tcW w:w="242" w:type="pct"/>
            <w:tcBorders>
              <w:top w:val="nil"/>
              <w:left w:val="nil"/>
              <w:bottom w:val="single" w:sz="4" w:space="0" w:color="auto"/>
              <w:right w:val="single" w:sz="4" w:space="0" w:color="auto"/>
            </w:tcBorders>
            <w:shd w:val="clear" w:color="auto" w:fill="auto"/>
            <w:noWrap/>
            <w:vAlign w:val="center"/>
          </w:tcPr>
          <w:p w14:paraId="3230D186" w14:textId="77777777" w:rsidR="00342EA4" w:rsidRPr="00016848" w:rsidRDefault="00342EA4" w:rsidP="008013F1">
            <w:pPr>
              <w:widowControl w:val="0"/>
              <w:ind w:left="-57" w:right="-57"/>
              <w:jc w:val="center"/>
              <w:rPr>
                <w:rFonts w:ascii="Arial" w:hAnsi="Arial" w:cs="Arial"/>
                <w:sz w:val="22"/>
                <w:szCs w:val="22"/>
              </w:rPr>
            </w:pPr>
            <w:r w:rsidRPr="00016848">
              <w:rPr>
                <w:rFonts w:ascii="Arial" w:hAnsi="Arial" w:cs="Arial"/>
                <w:sz w:val="22"/>
                <w:szCs w:val="22"/>
              </w:rPr>
              <w:t> </w:t>
            </w:r>
          </w:p>
        </w:tc>
        <w:tc>
          <w:tcPr>
            <w:tcW w:w="292" w:type="pct"/>
            <w:tcBorders>
              <w:top w:val="nil"/>
              <w:left w:val="nil"/>
              <w:bottom w:val="single" w:sz="4" w:space="0" w:color="auto"/>
              <w:right w:val="single" w:sz="4" w:space="0" w:color="auto"/>
            </w:tcBorders>
            <w:shd w:val="clear" w:color="auto" w:fill="auto"/>
            <w:noWrap/>
            <w:vAlign w:val="center"/>
          </w:tcPr>
          <w:p w14:paraId="15E2E137" w14:textId="77777777" w:rsidR="00342EA4" w:rsidRPr="00016848" w:rsidRDefault="00342EA4" w:rsidP="008013F1">
            <w:pPr>
              <w:widowControl w:val="0"/>
              <w:ind w:left="-57" w:right="-57"/>
              <w:jc w:val="center"/>
              <w:rPr>
                <w:sz w:val="22"/>
                <w:szCs w:val="22"/>
              </w:rPr>
            </w:pPr>
            <w:r w:rsidRPr="00016848">
              <w:rPr>
                <w:sz w:val="22"/>
                <w:szCs w:val="22"/>
              </w:rPr>
              <w:t>x</w:t>
            </w:r>
          </w:p>
        </w:tc>
        <w:tc>
          <w:tcPr>
            <w:tcW w:w="292" w:type="pct"/>
            <w:tcBorders>
              <w:top w:val="nil"/>
              <w:left w:val="nil"/>
              <w:bottom w:val="single" w:sz="4" w:space="0" w:color="auto"/>
              <w:right w:val="single" w:sz="4" w:space="0" w:color="auto"/>
            </w:tcBorders>
            <w:shd w:val="clear" w:color="auto" w:fill="auto"/>
            <w:noWrap/>
            <w:vAlign w:val="center"/>
          </w:tcPr>
          <w:p w14:paraId="3BE6C529" w14:textId="77777777" w:rsidR="00342EA4" w:rsidRPr="00016848" w:rsidRDefault="00342EA4" w:rsidP="008013F1">
            <w:pPr>
              <w:widowControl w:val="0"/>
              <w:ind w:left="-57" w:right="-57"/>
              <w:jc w:val="center"/>
              <w:rPr>
                <w:rFonts w:ascii="Arial" w:hAnsi="Arial" w:cs="Arial"/>
                <w:sz w:val="22"/>
                <w:szCs w:val="22"/>
              </w:rPr>
            </w:pPr>
            <w:r w:rsidRPr="00016848">
              <w:rPr>
                <w:rFonts w:ascii="Arial" w:hAnsi="Arial" w:cs="Arial"/>
                <w:sz w:val="22"/>
                <w:szCs w:val="22"/>
              </w:rPr>
              <w:t> </w:t>
            </w:r>
          </w:p>
        </w:tc>
        <w:tc>
          <w:tcPr>
            <w:tcW w:w="179" w:type="pct"/>
            <w:tcBorders>
              <w:top w:val="single" w:sz="4" w:space="0" w:color="auto"/>
              <w:left w:val="nil"/>
              <w:bottom w:val="single" w:sz="4" w:space="0" w:color="auto"/>
              <w:right w:val="single" w:sz="4" w:space="0" w:color="auto"/>
            </w:tcBorders>
          </w:tcPr>
          <w:p w14:paraId="3CF5326A" w14:textId="77777777" w:rsidR="00342EA4" w:rsidRPr="00016848" w:rsidRDefault="00342EA4" w:rsidP="008013F1">
            <w:pPr>
              <w:widowControl w:val="0"/>
              <w:ind w:left="-57" w:right="-57"/>
              <w:jc w:val="center"/>
              <w:rPr>
                <w:rFonts w:ascii="Arial" w:hAnsi="Arial" w:cs="Arial"/>
                <w:sz w:val="22"/>
                <w:szCs w:val="22"/>
              </w:rPr>
            </w:pPr>
          </w:p>
        </w:tc>
      </w:tr>
      <w:tr w:rsidR="00342EA4" w:rsidRPr="00016848" w14:paraId="0D92259A" w14:textId="77777777" w:rsidTr="00342EA4">
        <w:trPr>
          <w:trHeight w:val="411"/>
        </w:trPr>
        <w:tc>
          <w:tcPr>
            <w:tcW w:w="165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BBF952" w14:textId="77777777" w:rsidR="00342EA4" w:rsidRPr="00016848" w:rsidRDefault="00342EA4" w:rsidP="008013F1">
            <w:pPr>
              <w:widowControl w:val="0"/>
              <w:ind w:left="-57" w:right="-57"/>
              <w:jc w:val="center"/>
              <w:rPr>
                <w:rFonts w:eastAsia="Times New Roman"/>
                <w:b/>
                <w:bCs/>
                <w:sz w:val="24"/>
                <w:szCs w:val="24"/>
              </w:rPr>
            </w:pPr>
            <w:r w:rsidRPr="00016848">
              <w:rPr>
                <w:rFonts w:eastAsia="Times New Roman"/>
                <w:b/>
                <w:bCs/>
                <w:sz w:val="24"/>
                <w:szCs w:val="24"/>
              </w:rPr>
              <w:t>Tổng số</w:t>
            </w:r>
          </w:p>
        </w:tc>
        <w:tc>
          <w:tcPr>
            <w:tcW w:w="388" w:type="pct"/>
            <w:tcBorders>
              <w:top w:val="nil"/>
              <w:left w:val="nil"/>
              <w:bottom w:val="single" w:sz="4" w:space="0" w:color="auto"/>
              <w:right w:val="single" w:sz="4" w:space="0" w:color="auto"/>
            </w:tcBorders>
            <w:shd w:val="clear" w:color="000000" w:fill="FFFFFF"/>
            <w:vAlign w:val="center"/>
          </w:tcPr>
          <w:p w14:paraId="3158B806" w14:textId="77777777" w:rsidR="00342EA4" w:rsidRPr="00016848" w:rsidRDefault="00342EA4" w:rsidP="008013F1">
            <w:pPr>
              <w:jc w:val="center"/>
              <w:rPr>
                <w:b/>
                <w:sz w:val="24"/>
                <w:szCs w:val="24"/>
                <w:lang w:val="vi-VN"/>
              </w:rPr>
            </w:pPr>
            <w:r w:rsidRPr="00016848">
              <w:rPr>
                <w:b/>
                <w:sz w:val="24"/>
              </w:rPr>
              <w:t>54.055</w:t>
            </w:r>
          </w:p>
        </w:tc>
        <w:tc>
          <w:tcPr>
            <w:tcW w:w="439" w:type="pct"/>
            <w:tcBorders>
              <w:top w:val="nil"/>
              <w:left w:val="nil"/>
              <w:bottom w:val="single" w:sz="4" w:space="0" w:color="auto"/>
              <w:right w:val="single" w:sz="4" w:space="0" w:color="auto"/>
            </w:tcBorders>
            <w:shd w:val="clear" w:color="000000" w:fill="FFFFFF"/>
            <w:vAlign w:val="center"/>
          </w:tcPr>
          <w:p w14:paraId="339893F9" w14:textId="77777777" w:rsidR="00342EA4" w:rsidRPr="00016848" w:rsidRDefault="00342EA4" w:rsidP="008013F1">
            <w:pPr>
              <w:jc w:val="center"/>
              <w:rPr>
                <w:b/>
                <w:sz w:val="24"/>
              </w:rPr>
            </w:pPr>
            <w:r w:rsidRPr="00016848">
              <w:rPr>
                <w:b/>
                <w:sz w:val="24"/>
              </w:rPr>
              <w:t>95</w:t>
            </w:r>
          </w:p>
        </w:tc>
        <w:tc>
          <w:tcPr>
            <w:tcW w:w="438" w:type="pct"/>
            <w:tcBorders>
              <w:top w:val="nil"/>
              <w:left w:val="nil"/>
              <w:bottom w:val="single" w:sz="4" w:space="0" w:color="auto"/>
              <w:right w:val="single" w:sz="4" w:space="0" w:color="auto"/>
            </w:tcBorders>
            <w:shd w:val="clear" w:color="000000" w:fill="FFFFFF"/>
            <w:vAlign w:val="center"/>
          </w:tcPr>
          <w:p w14:paraId="7F719078" w14:textId="77777777" w:rsidR="00342EA4" w:rsidRPr="00016848" w:rsidRDefault="00342EA4" w:rsidP="008013F1">
            <w:pPr>
              <w:jc w:val="center"/>
              <w:rPr>
                <w:b/>
                <w:sz w:val="24"/>
              </w:rPr>
            </w:pPr>
            <w:r w:rsidRPr="00016848">
              <w:rPr>
                <w:b/>
                <w:sz w:val="24"/>
              </w:rPr>
              <w:t>56.442</w:t>
            </w:r>
          </w:p>
        </w:tc>
        <w:tc>
          <w:tcPr>
            <w:tcW w:w="391" w:type="pct"/>
            <w:tcBorders>
              <w:top w:val="nil"/>
              <w:left w:val="nil"/>
              <w:bottom w:val="single" w:sz="4" w:space="0" w:color="auto"/>
              <w:right w:val="single" w:sz="4" w:space="0" w:color="auto"/>
            </w:tcBorders>
            <w:shd w:val="clear" w:color="000000" w:fill="FFFFFF"/>
            <w:vAlign w:val="center"/>
          </w:tcPr>
          <w:p w14:paraId="42C043B4" w14:textId="77777777" w:rsidR="00342EA4" w:rsidRPr="00016848" w:rsidRDefault="00342EA4" w:rsidP="008013F1">
            <w:pPr>
              <w:jc w:val="center"/>
              <w:rPr>
                <w:b/>
                <w:sz w:val="24"/>
              </w:rPr>
            </w:pPr>
            <w:r w:rsidRPr="00016848">
              <w:rPr>
                <w:b/>
                <w:sz w:val="24"/>
              </w:rPr>
              <w:t>95,94%</w:t>
            </w:r>
          </w:p>
        </w:tc>
        <w:tc>
          <w:tcPr>
            <w:tcW w:w="340" w:type="pct"/>
            <w:tcBorders>
              <w:top w:val="nil"/>
              <w:left w:val="nil"/>
              <w:bottom w:val="single" w:sz="4" w:space="0" w:color="auto"/>
              <w:right w:val="single" w:sz="4" w:space="0" w:color="auto"/>
            </w:tcBorders>
            <w:shd w:val="clear" w:color="auto" w:fill="auto"/>
            <w:noWrap/>
            <w:vAlign w:val="center"/>
          </w:tcPr>
          <w:p w14:paraId="64F230D2" w14:textId="77777777" w:rsidR="00342EA4" w:rsidRPr="00016848" w:rsidRDefault="00342EA4" w:rsidP="008013F1">
            <w:pPr>
              <w:jc w:val="center"/>
              <w:rPr>
                <w:b/>
                <w:sz w:val="20"/>
                <w:szCs w:val="24"/>
              </w:rPr>
            </w:pPr>
          </w:p>
        </w:tc>
        <w:tc>
          <w:tcPr>
            <w:tcW w:w="344" w:type="pct"/>
            <w:tcBorders>
              <w:top w:val="nil"/>
              <w:left w:val="nil"/>
              <w:bottom w:val="single" w:sz="4" w:space="0" w:color="auto"/>
              <w:right w:val="single" w:sz="4" w:space="0" w:color="auto"/>
            </w:tcBorders>
            <w:shd w:val="clear" w:color="auto" w:fill="auto"/>
            <w:noWrap/>
            <w:vAlign w:val="center"/>
            <w:hideMark/>
          </w:tcPr>
          <w:p w14:paraId="3A47DFBA" w14:textId="77777777" w:rsidR="00342EA4" w:rsidRPr="00016848" w:rsidRDefault="00342EA4" w:rsidP="008013F1">
            <w:pPr>
              <w:widowControl w:val="0"/>
              <w:ind w:left="-57" w:right="-57"/>
              <w:jc w:val="center"/>
              <w:rPr>
                <w:rFonts w:asciiTheme="majorHAnsi" w:hAnsiTheme="majorHAnsi" w:cstheme="majorHAnsi"/>
                <w:sz w:val="22"/>
                <w:szCs w:val="22"/>
              </w:rPr>
            </w:pPr>
            <w:r w:rsidRPr="00016848">
              <w:rPr>
                <w:rFonts w:asciiTheme="majorHAnsi" w:hAnsiTheme="majorHAnsi" w:cstheme="majorHAnsi"/>
                <w:sz w:val="22"/>
                <w:szCs w:val="22"/>
              </w:rPr>
              <w:t> </w:t>
            </w:r>
          </w:p>
        </w:tc>
        <w:tc>
          <w:tcPr>
            <w:tcW w:w="242" w:type="pct"/>
            <w:tcBorders>
              <w:top w:val="nil"/>
              <w:left w:val="nil"/>
              <w:bottom w:val="single" w:sz="4" w:space="0" w:color="auto"/>
              <w:right w:val="single" w:sz="4" w:space="0" w:color="auto"/>
            </w:tcBorders>
            <w:shd w:val="clear" w:color="auto" w:fill="auto"/>
            <w:noWrap/>
            <w:vAlign w:val="center"/>
            <w:hideMark/>
          </w:tcPr>
          <w:p w14:paraId="725EAA93" w14:textId="77777777" w:rsidR="00342EA4" w:rsidRPr="00016848" w:rsidRDefault="00342EA4" w:rsidP="008013F1">
            <w:pPr>
              <w:widowControl w:val="0"/>
              <w:ind w:left="-57" w:right="-57"/>
              <w:jc w:val="center"/>
              <w:rPr>
                <w:rFonts w:asciiTheme="majorHAnsi" w:hAnsiTheme="majorHAnsi" w:cstheme="majorHAnsi"/>
                <w:sz w:val="22"/>
                <w:szCs w:val="22"/>
              </w:rPr>
            </w:pPr>
            <w:r w:rsidRPr="00016848">
              <w:rPr>
                <w:rFonts w:asciiTheme="majorHAnsi" w:hAnsiTheme="majorHAnsi" w:cstheme="majorHAnsi"/>
                <w:sz w:val="22"/>
                <w:szCs w:val="22"/>
              </w:rPr>
              <w:t> </w:t>
            </w:r>
          </w:p>
        </w:tc>
        <w:tc>
          <w:tcPr>
            <w:tcW w:w="292" w:type="pct"/>
            <w:tcBorders>
              <w:top w:val="nil"/>
              <w:left w:val="nil"/>
              <w:bottom w:val="single" w:sz="4" w:space="0" w:color="auto"/>
              <w:right w:val="single" w:sz="4" w:space="0" w:color="auto"/>
            </w:tcBorders>
            <w:shd w:val="clear" w:color="auto" w:fill="auto"/>
            <w:noWrap/>
            <w:vAlign w:val="center"/>
            <w:hideMark/>
          </w:tcPr>
          <w:p w14:paraId="34C2B899" w14:textId="77777777" w:rsidR="00342EA4" w:rsidRPr="00016848" w:rsidRDefault="00342EA4" w:rsidP="008013F1">
            <w:pPr>
              <w:widowControl w:val="0"/>
              <w:ind w:left="-57" w:right="-57"/>
              <w:jc w:val="center"/>
              <w:rPr>
                <w:rFonts w:asciiTheme="majorHAnsi" w:hAnsiTheme="majorHAnsi" w:cstheme="majorHAnsi"/>
                <w:sz w:val="22"/>
                <w:szCs w:val="22"/>
              </w:rPr>
            </w:pPr>
            <w:r w:rsidRPr="00016848">
              <w:rPr>
                <w:rFonts w:asciiTheme="majorHAnsi" w:hAnsiTheme="majorHAnsi" w:cstheme="majorHAnsi"/>
                <w:sz w:val="22"/>
                <w:szCs w:val="22"/>
              </w:rPr>
              <w:t> </w:t>
            </w:r>
          </w:p>
        </w:tc>
        <w:tc>
          <w:tcPr>
            <w:tcW w:w="292" w:type="pct"/>
            <w:tcBorders>
              <w:top w:val="nil"/>
              <w:left w:val="nil"/>
              <w:bottom w:val="single" w:sz="4" w:space="0" w:color="auto"/>
              <w:right w:val="single" w:sz="4" w:space="0" w:color="auto"/>
            </w:tcBorders>
            <w:shd w:val="clear" w:color="auto" w:fill="auto"/>
            <w:noWrap/>
            <w:vAlign w:val="center"/>
            <w:hideMark/>
          </w:tcPr>
          <w:p w14:paraId="2D308E57" w14:textId="77777777" w:rsidR="00342EA4" w:rsidRPr="00016848" w:rsidRDefault="00342EA4" w:rsidP="008013F1">
            <w:pPr>
              <w:widowControl w:val="0"/>
              <w:ind w:left="-57" w:right="-57"/>
              <w:jc w:val="center"/>
              <w:rPr>
                <w:rFonts w:asciiTheme="majorHAnsi" w:hAnsiTheme="majorHAnsi" w:cstheme="majorHAnsi"/>
                <w:sz w:val="22"/>
                <w:szCs w:val="22"/>
              </w:rPr>
            </w:pPr>
            <w:r w:rsidRPr="00016848">
              <w:rPr>
                <w:rFonts w:asciiTheme="majorHAnsi" w:hAnsiTheme="majorHAnsi" w:cstheme="majorHAnsi"/>
                <w:sz w:val="22"/>
                <w:szCs w:val="22"/>
              </w:rPr>
              <w:t> </w:t>
            </w:r>
          </w:p>
        </w:tc>
        <w:tc>
          <w:tcPr>
            <w:tcW w:w="179" w:type="pct"/>
            <w:tcBorders>
              <w:top w:val="single" w:sz="4" w:space="0" w:color="auto"/>
              <w:left w:val="nil"/>
              <w:bottom w:val="single" w:sz="4" w:space="0" w:color="auto"/>
              <w:right w:val="single" w:sz="4" w:space="0" w:color="auto"/>
            </w:tcBorders>
          </w:tcPr>
          <w:p w14:paraId="36916FEE" w14:textId="77777777" w:rsidR="00342EA4" w:rsidRPr="00016848" w:rsidRDefault="00342EA4" w:rsidP="008013F1">
            <w:pPr>
              <w:widowControl w:val="0"/>
              <w:ind w:left="-57" w:right="-57"/>
              <w:jc w:val="center"/>
              <w:rPr>
                <w:rFonts w:asciiTheme="majorHAnsi" w:hAnsiTheme="majorHAnsi" w:cstheme="majorHAnsi"/>
                <w:sz w:val="22"/>
                <w:szCs w:val="22"/>
              </w:rPr>
            </w:pPr>
          </w:p>
        </w:tc>
      </w:tr>
    </w:tbl>
    <w:p w14:paraId="3AB94A7B" w14:textId="02A88321" w:rsidR="002A7352" w:rsidRPr="00016848" w:rsidRDefault="008013F1" w:rsidP="002A7352">
      <w:pPr>
        <w:widowControl w:val="0"/>
        <w:spacing w:after="120" w:line="360" w:lineRule="exact"/>
        <w:jc w:val="both"/>
        <w:rPr>
          <w:lang w:val="nl-NL"/>
        </w:rPr>
      </w:pPr>
      <w:r>
        <w:rPr>
          <w:lang w:val="nl-NL"/>
        </w:rPr>
        <w:br w:type="textWrapping" w:clear="all"/>
      </w:r>
    </w:p>
    <w:sectPr w:rsidR="002A7352" w:rsidRPr="00016848" w:rsidSect="002A7352">
      <w:pgSz w:w="16834" w:h="11909" w:orient="landscape" w:code="9"/>
      <w:pgMar w:top="709" w:right="1134" w:bottom="851" w:left="1134"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BB36BA" w14:textId="77777777" w:rsidR="00875A48" w:rsidRDefault="00875A48" w:rsidP="00AF55C9">
      <w:r>
        <w:separator/>
      </w:r>
    </w:p>
  </w:endnote>
  <w:endnote w:type="continuationSeparator" w:id="0">
    <w:p w14:paraId="382F528A" w14:textId="77777777" w:rsidR="00875A48" w:rsidRDefault="00875A48" w:rsidP="00AF5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6B19BC" w14:textId="77777777" w:rsidR="00875A48" w:rsidRDefault="00875A48" w:rsidP="00AF55C9">
      <w:r>
        <w:separator/>
      </w:r>
    </w:p>
  </w:footnote>
  <w:footnote w:type="continuationSeparator" w:id="0">
    <w:p w14:paraId="34C74552" w14:textId="77777777" w:rsidR="00875A48" w:rsidRDefault="00875A48" w:rsidP="00AF55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34A0D"/>
    <w:multiLevelType w:val="hybridMultilevel"/>
    <w:tmpl w:val="17880920"/>
    <w:lvl w:ilvl="0" w:tplc="7A2ED25E">
      <w:start w:val="1"/>
      <w:numFmt w:val="decimal"/>
      <w:lvlText w:val="%1."/>
      <w:lvlJc w:val="left"/>
      <w:pPr>
        <w:ind w:left="1080" w:hanging="360"/>
      </w:pPr>
      <w:rPr>
        <w:rFonts w:ascii="Times New Roman" w:eastAsia="Times New Roman" w:hAnsi="Times New Roman" w:cs="Times New Roman"/>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rawingGridVerticalSpacing w:val="381"/>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043"/>
    <w:rsid w:val="000019A9"/>
    <w:rsid w:val="00002031"/>
    <w:rsid w:val="00003332"/>
    <w:rsid w:val="00004113"/>
    <w:rsid w:val="00007681"/>
    <w:rsid w:val="00010125"/>
    <w:rsid w:val="00016848"/>
    <w:rsid w:val="0001729A"/>
    <w:rsid w:val="00017745"/>
    <w:rsid w:val="0002260F"/>
    <w:rsid w:val="000230E0"/>
    <w:rsid w:val="00023120"/>
    <w:rsid w:val="000234CA"/>
    <w:rsid w:val="00026859"/>
    <w:rsid w:val="0002731F"/>
    <w:rsid w:val="00031614"/>
    <w:rsid w:val="00031C30"/>
    <w:rsid w:val="00032EB3"/>
    <w:rsid w:val="000337C6"/>
    <w:rsid w:val="00033F09"/>
    <w:rsid w:val="00034823"/>
    <w:rsid w:val="00035059"/>
    <w:rsid w:val="00036A22"/>
    <w:rsid w:val="00036D43"/>
    <w:rsid w:val="00037795"/>
    <w:rsid w:val="0004333C"/>
    <w:rsid w:val="00044C6F"/>
    <w:rsid w:val="000457FE"/>
    <w:rsid w:val="0005394B"/>
    <w:rsid w:val="000544C6"/>
    <w:rsid w:val="00062693"/>
    <w:rsid w:val="00062FA4"/>
    <w:rsid w:val="00063500"/>
    <w:rsid w:val="00064331"/>
    <w:rsid w:val="00070780"/>
    <w:rsid w:val="00071D23"/>
    <w:rsid w:val="00072D41"/>
    <w:rsid w:val="000759DB"/>
    <w:rsid w:val="00075DD1"/>
    <w:rsid w:val="000768FC"/>
    <w:rsid w:val="00077399"/>
    <w:rsid w:val="00077CC9"/>
    <w:rsid w:val="0008102C"/>
    <w:rsid w:val="00081B19"/>
    <w:rsid w:val="00082B0F"/>
    <w:rsid w:val="00087528"/>
    <w:rsid w:val="00087E62"/>
    <w:rsid w:val="00094C6E"/>
    <w:rsid w:val="00094E28"/>
    <w:rsid w:val="0009716A"/>
    <w:rsid w:val="000A3A25"/>
    <w:rsid w:val="000A4193"/>
    <w:rsid w:val="000A5048"/>
    <w:rsid w:val="000A504A"/>
    <w:rsid w:val="000B2F2C"/>
    <w:rsid w:val="000B4433"/>
    <w:rsid w:val="000B460B"/>
    <w:rsid w:val="000B4D49"/>
    <w:rsid w:val="000B5147"/>
    <w:rsid w:val="000B5630"/>
    <w:rsid w:val="000C3950"/>
    <w:rsid w:val="000C5277"/>
    <w:rsid w:val="000C6A4F"/>
    <w:rsid w:val="000D038E"/>
    <w:rsid w:val="000D1EE2"/>
    <w:rsid w:val="000D22AC"/>
    <w:rsid w:val="000D24CC"/>
    <w:rsid w:val="000D7A0F"/>
    <w:rsid w:val="000D7AAE"/>
    <w:rsid w:val="000E4556"/>
    <w:rsid w:val="000E5A65"/>
    <w:rsid w:val="000E5CF7"/>
    <w:rsid w:val="000E74BE"/>
    <w:rsid w:val="000E7641"/>
    <w:rsid w:val="000F070E"/>
    <w:rsid w:val="000F166E"/>
    <w:rsid w:val="000F19BC"/>
    <w:rsid w:val="000F34B4"/>
    <w:rsid w:val="000F3E61"/>
    <w:rsid w:val="000F715E"/>
    <w:rsid w:val="001011C5"/>
    <w:rsid w:val="00101BF0"/>
    <w:rsid w:val="00102001"/>
    <w:rsid w:val="00102272"/>
    <w:rsid w:val="00104F1A"/>
    <w:rsid w:val="00107DA8"/>
    <w:rsid w:val="001110A1"/>
    <w:rsid w:val="001111EE"/>
    <w:rsid w:val="00111501"/>
    <w:rsid w:val="00113D47"/>
    <w:rsid w:val="00114F08"/>
    <w:rsid w:val="001150B6"/>
    <w:rsid w:val="001164AA"/>
    <w:rsid w:val="001170C2"/>
    <w:rsid w:val="00117148"/>
    <w:rsid w:val="001200E2"/>
    <w:rsid w:val="0012182E"/>
    <w:rsid w:val="00121E28"/>
    <w:rsid w:val="00122C95"/>
    <w:rsid w:val="001236A2"/>
    <w:rsid w:val="00126897"/>
    <w:rsid w:val="00133307"/>
    <w:rsid w:val="00136B47"/>
    <w:rsid w:val="00141AB7"/>
    <w:rsid w:val="001427C9"/>
    <w:rsid w:val="00142EE9"/>
    <w:rsid w:val="001433BB"/>
    <w:rsid w:val="00143492"/>
    <w:rsid w:val="00144695"/>
    <w:rsid w:val="00144CD0"/>
    <w:rsid w:val="0014513F"/>
    <w:rsid w:val="001464EB"/>
    <w:rsid w:val="00153B8B"/>
    <w:rsid w:val="0015615A"/>
    <w:rsid w:val="001578E5"/>
    <w:rsid w:val="00157C35"/>
    <w:rsid w:val="00160F73"/>
    <w:rsid w:val="00160FBE"/>
    <w:rsid w:val="00163FEF"/>
    <w:rsid w:val="00165672"/>
    <w:rsid w:val="00165870"/>
    <w:rsid w:val="0016645B"/>
    <w:rsid w:val="00173650"/>
    <w:rsid w:val="00173B80"/>
    <w:rsid w:val="00174EA8"/>
    <w:rsid w:val="00176A95"/>
    <w:rsid w:val="00177A34"/>
    <w:rsid w:val="0018004D"/>
    <w:rsid w:val="00180353"/>
    <w:rsid w:val="0018284F"/>
    <w:rsid w:val="00182B65"/>
    <w:rsid w:val="001841D3"/>
    <w:rsid w:val="00184813"/>
    <w:rsid w:val="00185E09"/>
    <w:rsid w:val="00191CF4"/>
    <w:rsid w:val="001958AB"/>
    <w:rsid w:val="001A0217"/>
    <w:rsid w:val="001A1B96"/>
    <w:rsid w:val="001A4E52"/>
    <w:rsid w:val="001A56F9"/>
    <w:rsid w:val="001A5ABA"/>
    <w:rsid w:val="001A624A"/>
    <w:rsid w:val="001A6310"/>
    <w:rsid w:val="001A6F91"/>
    <w:rsid w:val="001B1882"/>
    <w:rsid w:val="001B2F8A"/>
    <w:rsid w:val="001B3614"/>
    <w:rsid w:val="001B37A9"/>
    <w:rsid w:val="001B51C7"/>
    <w:rsid w:val="001B5C76"/>
    <w:rsid w:val="001B5F51"/>
    <w:rsid w:val="001B6951"/>
    <w:rsid w:val="001B7084"/>
    <w:rsid w:val="001C2869"/>
    <w:rsid w:val="001C563E"/>
    <w:rsid w:val="001C76FE"/>
    <w:rsid w:val="001C7B34"/>
    <w:rsid w:val="001D1F50"/>
    <w:rsid w:val="001D309B"/>
    <w:rsid w:val="001D3B6A"/>
    <w:rsid w:val="001D43F9"/>
    <w:rsid w:val="001D547F"/>
    <w:rsid w:val="001D5AD6"/>
    <w:rsid w:val="001D670C"/>
    <w:rsid w:val="001E2340"/>
    <w:rsid w:val="001E324E"/>
    <w:rsid w:val="001E3E10"/>
    <w:rsid w:val="001E447F"/>
    <w:rsid w:val="001E66BA"/>
    <w:rsid w:val="001E66FB"/>
    <w:rsid w:val="001E6913"/>
    <w:rsid w:val="001E7C3F"/>
    <w:rsid w:val="001F03D8"/>
    <w:rsid w:val="001F0B95"/>
    <w:rsid w:val="001F3AD7"/>
    <w:rsid w:val="001F5AD2"/>
    <w:rsid w:val="001F5E5F"/>
    <w:rsid w:val="001F65FE"/>
    <w:rsid w:val="001F6E25"/>
    <w:rsid w:val="002038EB"/>
    <w:rsid w:val="00205AC6"/>
    <w:rsid w:val="00210C4C"/>
    <w:rsid w:val="00212AE8"/>
    <w:rsid w:val="002135D7"/>
    <w:rsid w:val="002151D8"/>
    <w:rsid w:val="00216481"/>
    <w:rsid w:val="00220391"/>
    <w:rsid w:val="0022140D"/>
    <w:rsid w:val="00223811"/>
    <w:rsid w:val="0022460B"/>
    <w:rsid w:val="00225E83"/>
    <w:rsid w:val="00226E0E"/>
    <w:rsid w:val="0022704C"/>
    <w:rsid w:val="0023028E"/>
    <w:rsid w:val="002303BD"/>
    <w:rsid w:val="0023178A"/>
    <w:rsid w:val="002348A4"/>
    <w:rsid w:val="00234F19"/>
    <w:rsid w:val="002368BB"/>
    <w:rsid w:val="00236E7B"/>
    <w:rsid w:val="00236FCC"/>
    <w:rsid w:val="00237CA8"/>
    <w:rsid w:val="00242A1E"/>
    <w:rsid w:val="00242FFD"/>
    <w:rsid w:val="0024340D"/>
    <w:rsid w:val="00244F56"/>
    <w:rsid w:val="002475B2"/>
    <w:rsid w:val="00247958"/>
    <w:rsid w:val="00250DAA"/>
    <w:rsid w:val="0025113A"/>
    <w:rsid w:val="00252F34"/>
    <w:rsid w:val="00252F77"/>
    <w:rsid w:val="00253F33"/>
    <w:rsid w:val="002543E1"/>
    <w:rsid w:val="002550A6"/>
    <w:rsid w:val="0025630B"/>
    <w:rsid w:val="002567F2"/>
    <w:rsid w:val="0025681D"/>
    <w:rsid w:val="0026189B"/>
    <w:rsid w:val="00261993"/>
    <w:rsid w:val="00262679"/>
    <w:rsid w:val="00262AE8"/>
    <w:rsid w:val="002642F6"/>
    <w:rsid w:val="002646C3"/>
    <w:rsid w:val="00265135"/>
    <w:rsid w:val="0026697D"/>
    <w:rsid w:val="00274992"/>
    <w:rsid w:val="00276335"/>
    <w:rsid w:val="0027675D"/>
    <w:rsid w:val="00277303"/>
    <w:rsid w:val="00280A09"/>
    <w:rsid w:val="0028144D"/>
    <w:rsid w:val="00283555"/>
    <w:rsid w:val="0028386B"/>
    <w:rsid w:val="00285CF5"/>
    <w:rsid w:val="00286148"/>
    <w:rsid w:val="0028671F"/>
    <w:rsid w:val="002868E6"/>
    <w:rsid w:val="00292ADA"/>
    <w:rsid w:val="00292D3D"/>
    <w:rsid w:val="00294522"/>
    <w:rsid w:val="00297D0C"/>
    <w:rsid w:val="002A3E83"/>
    <w:rsid w:val="002A40CA"/>
    <w:rsid w:val="002A4363"/>
    <w:rsid w:val="002A4F4D"/>
    <w:rsid w:val="002A7352"/>
    <w:rsid w:val="002A74AF"/>
    <w:rsid w:val="002B049D"/>
    <w:rsid w:val="002B4DE2"/>
    <w:rsid w:val="002B4EB2"/>
    <w:rsid w:val="002B67C0"/>
    <w:rsid w:val="002B7445"/>
    <w:rsid w:val="002B78FD"/>
    <w:rsid w:val="002B796C"/>
    <w:rsid w:val="002C0B65"/>
    <w:rsid w:val="002C5187"/>
    <w:rsid w:val="002C6420"/>
    <w:rsid w:val="002C6C44"/>
    <w:rsid w:val="002D07E4"/>
    <w:rsid w:val="002D0BD6"/>
    <w:rsid w:val="002D13A6"/>
    <w:rsid w:val="002D1DCD"/>
    <w:rsid w:val="002D5E47"/>
    <w:rsid w:val="002E13DF"/>
    <w:rsid w:val="002E186F"/>
    <w:rsid w:val="002E272D"/>
    <w:rsid w:val="002E4A34"/>
    <w:rsid w:val="002E6BF1"/>
    <w:rsid w:val="002E79ED"/>
    <w:rsid w:val="002E7D7F"/>
    <w:rsid w:val="002E7E51"/>
    <w:rsid w:val="002F002F"/>
    <w:rsid w:val="002F0170"/>
    <w:rsid w:val="002F07FE"/>
    <w:rsid w:val="002F2136"/>
    <w:rsid w:val="002F3417"/>
    <w:rsid w:val="002F454A"/>
    <w:rsid w:val="002F546F"/>
    <w:rsid w:val="00300831"/>
    <w:rsid w:val="00300A4A"/>
    <w:rsid w:val="00301993"/>
    <w:rsid w:val="00302E7A"/>
    <w:rsid w:val="003036A1"/>
    <w:rsid w:val="003042C7"/>
    <w:rsid w:val="0030539F"/>
    <w:rsid w:val="003068B3"/>
    <w:rsid w:val="00310D62"/>
    <w:rsid w:val="003115C9"/>
    <w:rsid w:val="00312732"/>
    <w:rsid w:val="00313F2E"/>
    <w:rsid w:val="00317D60"/>
    <w:rsid w:val="00322417"/>
    <w:rsid w:val="00327005"/>
    <w:rsid w:val="00330053"/>
    <w:rsid w:val="00332609"/>
    <w:rsid w:val="003413ED"/>
    <w:rsid w:val="00341944"/>
    <w:rsid w:val="00342EA4"/>
    <w:rsid w:val="003464A7"/>
    <w:rsid w:val="0034685C"/>
    <w:rsid w:val="00346B46"/>
    <w:rsid w:val="00346CFE"/>
    <w:rsid w:val="00354D3D"/>
    <w:rsid w:val="00355496"/>
    <w:rsid w:val="00355EC2"/>
    <w:rsid w:val="00357462"/>
    <w:rsid w:val="00357BB0"/>
    <w:rsid w:val="00357C32"/>
    <w:rsid w:val="00357E1A"/>
    <w:rsid w:val="00362088"/>
    <w:rsid w:val="00363400"/>
    <w:rsid w:val="00363BE2"/>
    <w:rsid w:val="003648B9"/>
    <w:rsid w:val="00366CC9"/>
    <w:rsid w:val="00370920"/>
    <w:rsid w:val="00372DFF"/>
    <w:rsid w:val="00374DE3"/>
    <w:rsid w:val="00375F70"/>
    <w:rsid w:val="003806CE"/>
    <w:rsid w:val="00380DE7"/>
    <w:rsid w:val="00381176"/>
    <w:rsid w:val="00383A8C"/>
    <w:rsid w:val="0038491F"/>
    <w:rsid w:val="00385665"/>
    <w:rsid w:val="00386F84"/>
    <w:rsid w:val="00387B7B"/>
    <w:rsid w:val="0039060B"/>
    <w:rsid w:val="00390DBB"/>
    <w:rsid w:val="00393085"/>
    <w:rsid w:val="00395C00"/>
    <w:rsid w:val="0039632A"/>
    <w:rsid w:val="00396CC4"/>
    <w:rsid w:val="003A0910"/>
    <w:rsid w:val="003A0A1C"/>
    <w:rsid w:val="003A1325"/>
    <w:rsid w:val="003A1B5D"/>
    <w:rsid w:val="003A5D35"/>
    <w:rsid w:val="003A6E78"/>
    <w:rsid w:val="003A6F01"/>
    <w:rsid w:val="003A710D"/>
    <w:rsid w:val="003B179C"/>
    <w:rsid w:val="003B3B9B"/>
    <w:rsid w:val="003B4FE8"/>
    <w:rsid w:val="003B6528"/>
    <w:rsid w:val="003B767F"/>
    <w:rsid w:val="003C0418"/>
    <w:rsid w:val="003C0E85"/>
    <w:rsid w:val="003C18FD"/>
    <w:rsid w:val="003C3B25"/>
    <w:rsid w:val="003C54C2"/>
    <w:rsid w:val="003C5F9E"/>
    <w:rsid w:val="003C6BBC"/>
    <w:rsid w:val="003D0C10"/>
    <w:rsid w:val="003D1419"/>
    <w:rsid w:val="003D3A47"/>
    <w:rsid w:val="003D439F"/>
    <w:rsid w:val="003D73F2"/>
    <w:rsid w:val="003E2A5B"/>
    <w:rsid w:val="003E2E86"/>
    <w:rsid w:val="003E4382"/>
    <w:rsid w:val="003E5590"/>
    <w:rsid w:val="003E5694"/>
    <w:rsid w:val="003E761D"/>
    <w:rsid w:val="003F3388"/>
    <w:rsid w:val="003F6D6F"/>
    <w:rsid w:val="003F7FE0"/>
    <w:rsid w:val="00402BDF"/>
    <w:rsid w:val="004037C8"/>
    <w:rsid w:val="00404647"/>
    <w:rsid w:val="00404CDB"/>
    <w:rsid w:val="00404DFE"/>
    <w:rsid w:val="004072C0"/>
    <w:rsid w:val="00411F18"/>
    <w:rsid w:val="00413D21"/>
    <w:rsid w:val="00415C64"/>
    <w:rsid w:val="00416528"/>
    <w:rsid w:val="0041740A"/>
    <w:rsid w:val="00417F56"/>
    <w:rsid w:val="00420A08"/>
    <w:rsid w:val="00421842"/>
    <w:rsid w:val="00421A01"/>
    <w:rsid w:val="00422D73"/>
    <w:rsid w:val="0042680F"/>
    <w:rsid w:val="00430674"/>
    <w:rsid w:val="0043088F"/>
    <w:rsid w:val="00430F83"/>
    <w:rsid w:val="004322CC"/>
    <w:rsid w:val="004335B2"/>
    <w:rsid w:val="004358F2"/>
    <w:rsid w:val="00437289"/>
    <w:rsid w:val="00437A23"/>
    <w:rsid w:val="00440068"/>
    <w:rsid w:val="00442A85"/>
    <w:rsid w:val="00443252"/>
    <w:rsid w:val="00445803"/>
    <w:rsid w:val="004461CA"/>
    <w:rsid w:val="0044646F"/>
    <w:rsid w:val="00450F52"/>
    <w:rsid w:val="004515A8"/>
    <w:rsid w:val="00455F35"/>
    <w:rsid w:val="00456CA1"/>
    <w:rsid w:val="0045788D"/>
    <w:rsid w:val="0046155F"/>
    <w:rsid w:val="004619D1"/>
    <w:rsid w:val="00463241"/>
    <w:rsid w:val="00465B94"/>
    <w:rsid w:val="00465CA0"/>
    <w:rsid w:val="0046680E"/>
    <w:rsid w:val="00470DBB"/>
    <w:rsid w:val="004715F7"/>
    <w:rsid w:val="00472BDE"/>
    <w:rsid w:val="00475E63"/>
    <w:rsid w:val="00476403"/>
    <w:rsid w:val="00476BFA"/>
    <w:rsid w:val="004774C7"/>
    <w:rsid w:val="004809D1"/>
    <w:rsid w:val="00482033"/>
    <w:rsid w:val="00482488"/>
    <w:rsid w:val="004829C6"/>
    <w:rsid w:val="004842A7"/>
    <w:rsid w:val="00485A1E"/>
    <w:rsid w:val="00486045"/>
    <w:rsid w:val="00487C89"/>
    <w:rsid w:val="00487CEA"/>
    <w:rsid w:val="00491153"/>
    <w:rsid w:val="00491B8D"/>
    <w:rsid w:val="00491FDD"/>
    <w:rsid w:val="00493C74"/>
    <w:rsid w:val="004A1982"/>
    <w:rsid w:val="004A1D56"/>
    <w:rsid w:val="004A36B0"/>
    <w:rsid w:val="004A3B7A"/>
    <w:rsid w:val="004A4187"/>
    <w:rsid w:val="004A4E3E"/>
    <w:rsid w:val="004A51EB"/>
    <w:rsid w:val="004A5DB6"/>
    <w:rsid w:val="004A6164"/>
    <w:rsid w:val="004A66E0"/>
    <w:rsid w:val="004A7DF7"/>
    <w:rsid w:val="004B0256"/>
    <w:rsid w:val="004B053F"/>
    <w:rsid w:val="004B1FD3"/>
    <w:rsid w:val="004B2337"/>
    <w:rsid w:val="004B2F90"/>
    <w:rsid w:val="004B4A29"/>
    <w:rsid w:val="004B7D6C"/>
    <w:rsid w:val="004C11DF"/>
    <w:rsid w:val="004C156B"/>
    <w:rsid w:val="004C3246"/>
    <w:rsid w:val="004D0B83"/>
    <w:rsid w:val="004D3CF4"/>
    <w:rsid w:val="004D3F51"/>
    <w:rsid w:val="004E0093"/>
    <w:rsid w:val="004E2E7D"/>
    <w:rsid w:val="004E3550"/>
    <w:rsid w:val="004E365B"/>
    <w:rsid w:val="004E3969"/>
    <w:rsid w:val="004E3F3B"/>
    <w:rsid w:val="004E5DD2"/>
    <w:rsid w:val="004E708A"/>
    <w:rsid w:val="004F0F34"/>
    <w:rsid w:val="004F4B69"/>
    <w:rsid w:val="004F4D5E"/>
    <w:rsid w:val="004F4F3B"/>
    <w:rsid w:val="004F5644"/>
    <w:rsid w:val="00501C18"/>
    <w:rsid w:val="00502D17"/>
    <w:rsid w:val="00505906"/>
    <w:rsid w:val="0050698A"/>
    <w:rsid w:val="00506E7B"/>
    <w:rsid w:val="00510218"/>
    <w:rsid w:val="00511DC5"/>
    <w:rsid w:val="00513A0A"/>
    <w:rsid w:val="00516FF8"/>
    <w:rsid w:val="00521D86"/>
    <w:rsid w:val="00522460"/>
    <w:rsid w:val="00523524"/>
    <w:rsid w:val="005314F2"/>
    <w:rsid w:val="00532DF7"/>
    <w:rsid w:val="00533556"/>
    <w:rsid w:val="005343AD"/>
    <w:rsid w:val="00536079"/>
    <w:rsid w:val="005374D9"/>
    <w:rsid w:val="005419D8"/>
    <w:rsid w:val="00542B0E"/>
    <w:rsid w:val="0054550A"/>
    <w:rsid w:val="00546FFB"/>
    <w:rsid w:val="005523B6"/>
    <w:rsid w:val="005535DB"/>
    <w:rsid w:val="00554E2E"/>
    <w:rsid w:val="0055551D"/>
    <w:rsid w:val="00560271"/>
    <w:rsid w:val="005605F8"/>
    <w:rsid w:val="00560AD8"/>
    <w:rsid w:val="00561238"/>
    <w:rsid w:val="005614E2"/>
    <w:rsid w:val="00561A17"/>
    <w:rsid w:val="00561A8A"/>
    <w:rsid w:val="0056289D"/>
    <w:rsid w:val="005660A9"/>
    <w:rsid w:val="005709C3"/>
    <w:rsid w:val="005729AD"/>
    <w:rsid w:val="00573F77"/>
    <w:rsid w:val="00574985"/>
    <w:rsid w:val="00575459"/>
    <w:rsid w:val="00575570"/>
    <w:rsid w:val="0057657D"/>
    <w:rsid w:val="0057773A"/>
    <w:rsid w:val="005777B8"/>
    <w:rsid w:val="005800F7"/>
    <w:rsid w:val="005801F3"/>
    <w:rsid w:val="00581F62"/>
    <w:rsid w:val="005832D1"/>
    <w:rsid w:val="00583916"/>
    <w:rsid w:val="00583B4A"/>
    <w:rsid w:val="005857A2"/>
    <w:rsid w:val="005878B4"/>
    <w:rsid w:val="00587EB3"/>
    <w:rsid w:val="00593607"/>
    <w:rsid w:val="0059367F"/>
    <w:rsid w:val="005947F3"/>
    <w:rsid w:val="00595081"/>
    <w:rsid w:val="005A16ED"/>
    <w:rsid w:val="005A2A9C"/>
    <w:rsid w:val="005A7B72"/>
    <w:rsid w:val="005B0765"/>
    <w:rsid w:val="005B1BAC"/>
    <w:rsid w:val="005B56F0"/>
    <w:rsid w:val="005B5775"/>
    <w:rsid w:val="005B626B"/>
    <w:rsid w:val="005B64BF"/>
    <w:rsid w:val="005B7CBF"/>
    <w:rsid w:val="005C0C9F"/>
    <w:rsid w:val="005C1BBF"/>
    <w:rsid w:val="005C3DF0"/>
    <w:rsid w:val="005C4EB8"/>
    <w:rsid w:val="005C62AC"/>
    <w:rsid w:val="005D231E"/>
    <w:rsid w:val="005D6055"/>
    <w:rsid w:val="005D7721"/>
    <w:rsid w:val="005E0B66"/>
    <w:rsid w:val="005E0EC8"/>
    <w:rsid w:val="005E30EA"/>
    <w:rsid w:val="005E3DAE"/>
    <w:rsid w:val="005E48B2"/>
    <w:rsid w:val="005F150B"/>
    <w:rsid w:val="005F18DA"/>
    <w:rsid w:val="005F2214"/>
    <w:rsid w:val="005F41FF"/>
    <w:rsid w:val="005F47C2"/>
    <w:rsid w:val="005F49C7"/>
    <w:rsid w:val="005F750E"/>
    <w:rsid w:val="00601F45"/>
    <w:rsid w:val="00602315"/>
    <w:rsid w:val="00602944"/>
    <w:rsid w:val="00603B94"/>
    <w:rsid w:val="00603D7D"/>
    <w:rsid w:val="00603FA6"/>
    <w:rsid w:val="00607011"/>
    <w:rsid w:val="00610E76"/>
    <w:rsid w:val="00611883"/>
    <w:rsid w:val="0061357D"/>
    <w:rsid w:val="006138D0"/>
    <w:rsid w:val="006139B4"/>
    <w:rsid w:val="00615814"/>
    <w:rsid w:val="0061624F"/>
    <w:rsid w:val="00616F5A"/>
    <w:rsid w:val="0061723A"/>
    <w:rsid w:val="00617997"/>
    <w:rsid w:val="00623230"/>
    <w:rsid w:val="006237D5"/>
    <w:rsid w:val="00623805"/>
    <w:rsid w:val="00625717"/>
    <w:rsid w:val="00627983"/>
    <w:rsid w:val="0063119A"/>
    <w:rsid w:val="006311BF"/>
    <w:rsid w:val="00631C4A"/>
    <w:rsid w:val="006340DA"/>
    <w:rsid w:val="00636D98"/>
    <w:rsid w:val="006373C0"/>
    <w:rsid w:val="00640441"/>
    <w:rsid w:val="00640E11"/>
    <w:rsid w:val="006414C4"/>
    <w:rsid w:val="00643070"/>
    <w:rsid w:val="0064318A"/>
    <w:rsid w:val="0064362B"/>
    <w:rsid w:val="00643EDB"/>
    <w:rsid w:val="006441C9"/>
    <w:rsid w:val="00647FED"/>
    <w:rsid w:val="00650F3F"/>
    <w:rsid w:val="006534AC"/>
    <w:rsid w:val="00653992"/>
    <w:rsid w:val="00654F29"/>
    <w:rsid w:val="00655C21"/>
    <w:rsid w:val="00661F0D"/>
    <w:rsid w:val="006650FF"/>
    <w:rsid w:val="006662A7"/>
    <w:rsid w:val="006678B9"/>
    <w:rsid w:val="006701D8"/>
    <w:rsid w:val="0067089A"/>
    <w:rsid w:val="00672A56"/>
    <w:rsid w:val="00676C72"/>
    <w:rsid w:val="00677133"/>
    <w:rsid w:val="006774C8"/>
    <w:rsid w:val="0067770F"/>
    <w:rsid w:val="00680061"/>
    <w:rsid w:val="0068135E"/>
    <w:rsid w:val="00681F66"/>
    <w:rsid w:val="00682101"/>
    <w:rsid w:val="006829A8"/>
    <w:rsid w:val="006850C9"/>
    <w:rsid w:val="00685356"/>
    <w:rsid w:val="00687C6D"/>
    <w:rsid w:val="00687F31"/>
    <w:rsid w:val="006906C4"/>
    <w:rsid w:val="00691A06"/>
    <w:rsid w:val="00693948"/>
    <w:rsid w:val="00693CF0"/>
    <w:rsid w:val="006950F8"/>
    <w:rsid w:val="006956C8"/>
    <w:rsid w:val="0069599B"/>
    <w:rsid w:val="00697165"/>
    <w:rsid w:val="00697A6D"/>
    <w:rsid w:val="006A10A8"/>
    <w:rsid w:val="006A2017"/>
    <w:rsid w:val="006A4F99"/>
    <w:rsid w:val="006A6481"/>
    <w:rsid w:val="006B0883"/>
    <w:rsid w:val="006B2723"/>
    <w:rsid w:val="006B2E71"/>
    <w:rsid w:val="006B317F"/>
    <w:rsid w:val="006B477A"/>
    <w:rsid w:val="006B4BE8"/>
    <w:rsid w:val="006B59E9"/>
    <w:rsid w:val="006B6155"/>
    <w:rsid w:val="006B6C15"/>
    <w:rsid w:val="006B7613"/>
    <w:rsid w:val="006C0752"/>
    <w:rsid w:val="006C23F6"/>
    <w:rsid w:val="006C3696"/>
    <w:rsid w:val="006C4EA7"/>
    <w:rsid w:val="006C57A6"/>
    <w:rsid w:val="006C5EEB"/>
    <w:rsid w:val="006C6B39"/>
    <w:rsid w:val="006D5EB0"/>
    <w:rsid w:val="006D7180"/>
    <w:rsid w:val="006E1090"/>
    <w:rsid w:val="006E25F6"/>
    <w:rsid w:val="006E490F"/>
    <w:rsid w:val="006E5974"/>
    <w:rsid w:val="006E598B"/>
    <w:rsid w:val="006E5FEA"/>
    <w:rsid w:val="006E7C4E"/>
    <w:rsid w:val="006F02F2"/>
    <w:rsid w:val="006F0E4A"/>
    <w:rsid w:val="006F186D"/>
    <w:rsid w:val="006F3646"/>
    <w:rsid w:val="006F37F4"/>
    <w:rsid w:val="006F4665"/>
    <w:rsid w:val="006F50E1"/>
    <w:rsid w:val="00702985"/>
    <w:rsid w:val="007032F9"/>
    <w:rsid w:val="00704735"/>
    <w:rsid w:val="00705A2A"/>
    <w:rsid w:val="00706D3D"/>
    <w:rsid w:val="00710462"/>
    <w:rsid w:val="00710B00"/>
    <w:rsid w:val="00715FBA"/>
    <w:rsid w:val="00717822"/>
    <w:rsid w:val="00717A80"/>
    <w:rsid w:val="00720369"/>
    <w:rsid w:val="007212FA"/>
    <w:rsid w:val="00721D17"/>
    <w:rsid w:val="00723071"/>
    <w:rsid w:val="00723BDF"/>
    <w:rsid w:val="00724F34"/>
    <w:rsid w:val="007272D2"/>
    <w:rsid w:val="00727C3F"/>
    <w:rsid w:val="00730103"/>
    <w:rsid w:val="007327D1"/>
    <w:rsid w:val="00737096"/>
    <w:rsid w:val="007437DC"/>
    <w:rsid w:val="007455C4"/>
    <w:rsid w:val="0074735F"/>
    <w:rsid w:val="007474D4"/>
    <w:rsid w:val="00747898"/>
    <w:rsid w:val="007512DB"/>
    <w:rsid w:val="00751F65"/>
    <w:rsid w:val="0075293C"/>
    <w:rsid w:val="00752DE4"/>
    <w:rsid w:val="00755639"/>
    <w:rsid w:val="00756401"/>
    <w:rsid w:val="00756CC0"/>
    <w:rsid w:val="00757078"/>
    <w:rsid w:val="00757C83"/>
    <w:rsid w:val="007618D0"/>
    <w:rsid w:val="0076232C"/>
    <w:rsid w:val="00762ADB"/>
    <w:rsid w:val="0076408A"/>
    <w:rsid w:val="00764AC2"/>
    <w:rsid w:val="00764BB7"/>
    <w:rsid w:val="0077008B"/>
    <w:rsid w:val="00771890"/>
    <w:rsid w:val="00776843"/>
    <w:rsid w:val="007801B7"/>
    <w:rsid w:val="00781651"/>
    <w:rsid w:val="00785DC4"/>
    <w:rsid w:val="007864B1"/>
    <w:rsid w:val="00786DB7"/>
    <w:rsid w:val="007873AA"/>
    <w:rsid w:val="00790337"/>
    <w:rsid w:val="0079114A"/>
    <w:rsid w:val="00793935"/>
    <w:rsid w:val="00794C45"/>
    <w:rsid w:val="00795335"/>
    <w:rsid w:val="0079584C"/>
    <w:rsid w:val="007A16F8"/>
    <w:rsid w:val="007A3356"/>
    <w:rsid w:val="007A36F4"/>
    <w:rsid w:val="007B0365"/>
    <w:rsid w:val="007B1DA5"/>
    <w:rsid w:val="007B1E5D"/>
    <w:rsid w:val="007B23FF"/>
    <w:rsid w:val="007B2A68"/>
    <w:rsid w:val="007C15EA"/>
    <w:rsid w:val="007C2CC5"/>
    <w:rsid w:val="007C3963"/>
    <w:rsid w:val="007C4A47"/>
    <w:rsid w:val="007C6A18"/>
    <w:rsid w:val="007C790D"/>
    <w:rsid w:val="007C7CC7"/>
    <w:rsid w:val="007D215A"/>
    <w:rsid w:val="007D371F"/>
    <w:rsid w:val="007D39CE"/>
    <w:rsid w:val="007D47C4"/>
    <w:rsid w:val="007D4E50"/>
    <w:rsid w:val="007E00E2"/>
    <w:rsid w:val="007E0A83"/>
    <w:rsid w:val="007E1019"/>
    <w:rsid w:val="007E2AFE"/>
    <w:rsid w:val="007E3002"/>
    <w:rsid w:val="007E692E"/>
    <w:rsid w:val="007E7AB9"/>
    <w:rsid w:val="007F1520"/>
    <w:rsid w:val="007F2A5E"/>
    <w:rsid w:val="007F346D"/>
    <w:rsid w:val="007F39B5"/>
    <w:rsid w:val="008013F1"/>
    <w:rsid w:val="00803161"/>
    <w:rsid w:val="008049B9"/>
    <w:rsid w:val="00805915"/>
    <w:rsid w:val="00806F44"/>
    <w:rsid w:val="00811E5D"/>
    <w:rsid w:val="00812C37"/>
    <w:rsid w:val="008152E8"/>
    <w:rsid w:val="00816208"/>
    <w:rsid w:val="0081693A"/>
    <w:rsid w:val="008228A3"/>
    <w:rsid w:val="00824E36"/>
    <w:rsid w:val="0082581F"/>
    <w:rsid w:val="00834BAF"/>
    <w:rsid w:val="00835D03"/>
    <w:rsid w:val="00835F3A"/>
    <w:rsid w:val="0083620E"/>
    <w:rsid w:val="008373F2"/>
    <w:rsid w:val="008422D6"/>
    <w:rsid w:val="00843D44"/>
    <w:rsid w:val="008444EE"/>
    <w:rsid w:val="00850859"/>
    <w:rsid w:val="008515C9"/>
    <w:rsid w:val="00855FCF"/>
    <w:rsid w:val="00856082"/>
    <w:rsid w:val="00857C5A"/>
    <w:rsid w:val="00862B23"/>
    <w:rsid w:val="008659F1"/>
    <w:rsid w:val="00867AA1"/>
    <w:rsid w:val="008733CA"/>
    <w:rsid w:val="00875A48"/>
    <w:rsid w:val="0087679D"/>
    <w:rsid w:val="0087766D"/>
    <w:rsid w:val="0087779A"/>
    <w:rsid w:val="0088099B"/>
    <w:rsid w:val="00880F54"/>
    <w:rsid w:val="008832E7"/>
    <w:rsid w:val="00883752"/>
    <w:rsid w:val="00887B3B"/>
    <w:rsid w:val="00890983"/>
    <w:rsid w:val="0089226E"/>
    <w:rsid w:val="00892C90"/>
    <w:rsid w:val="0089386A"/>
    <w:rsid w:val="008938BA"/>
    <w:rsid w:val="0089492C"/>
    <w:rsid w:val="008975CF"/>
    <w:rsid w:val="00897CC4"/>
    <w:rsid w:val="008A241F"/>
    <w:rsid w:val="008A4BB0"/>
    <w:rsid w:val="008A7170"/>
    <w:rsid w:val="008B1482"/>
    <w:rsid w:val="008B255F"/>
    <w:rsid w:val="008B3651"/>
    <w:rsid w:val="008B571A"/>
    <w:rsid w:val="008C3370"/>
    <w:rsid w:val="008C37EF"/>
    <w:rsid w:val="008D1532"/>
    <w:rsid w:val="008D3B97"/>
    <w:rsid w:val="008D55D3"/>
    <w:rsid w:val="008D691C"/>
    <w:rsid w:val="008D6D52"/>
    <w:rsid w:val="008F0137"/>
    <w:rsid w:val="008F1A51"/>
    <w:rsid w:val="008F243C"/>
    <w:rsid w:val="008F317A"/>
    <w:rsid w:val="008F4414"/>
    <w:rsid w:val="008F55C1"/>
    <w:rsid w:val="008F76DD"/>
    <w:rsid w:val="0090052B"/>
    <w:rsid w:val="00907854"/>
    <w:rsid w:val="00910A89"/>
    <w:rsid w:val="00910F56"/>
    <w:rsid w:val="00912BFB"/>
    <w:rsid w:val="00914C7B"/>
    <w:rsid w:val="00914CA0"/>
    <w:rsid w:val="00915CB1"/>
    <w:rsid w:val="00916FEB"/>
    <w:rsid w:val="0091745B"/>
    <w:rsid w:val="00917595"/>
    <w:rsid w:val="00917B90"/>
    <w:rsid w:val="00922E29"/>
    <w:rsid w:val="009246B0"/>
    <w:rsid w:val="00924DBE"/>
    <w:rsid w:val="009302D1"/>
    <w:rsid w:val="009315B6"/>
    <w:rsid w:val="00935034"/>
    <w:rsid w:val="0093647D"/>
    <w:rsid w:val="009368CF"/>
    <w:rsid w:val="00937B93"/>
    <w:rsid w:val="00942133"/>
    <w:rsid w:val="009421AC"/>
    <w:rsid w:val="0094231F"/>
    <w:rsid w:val="0094461D"/>
    <w:rsid w:val="009451AC"/>
    <w:rsid w:val="0094559B"/>
    <w:rsid w:val="009459B2"/>
    <w:rsid w:val="0095393A"/>
    <w:rsid w:val="009572D3"/>
    <w:rsid w:val="0096051E"/>
    <w:rsid w:val="00961F97"/>
    <w:rsid w:val="00962601"/>
    <w:rsid w:val="009630C6"/>
    <w:rsid w:val="00963B2B"/>
    <w:rsid w:val="00964861"/>
    <w:rsid w:val="00965255"/>
    <w:rsid w:val="009736F9"/>
    <w:rsid w:val="00983B75"/>
    <w:rsid w:val="00983CF1"/>
    <w:rsid w:val="00990C0B"/>
    <w:rsid w:val="00993C77"/>
    <w:rsid w:val="009965D0"/>
    <w:rsid w:val="00997C68"/>
    <w:rsid w:val="009A0C28"/>
    <w:rsid w:val="009A28D1"/>
    <w:rsid w:val="009A4116"/>
    <w:rsid w:val="009B23FF"/>
    <w:rsid w:val="009B25D3"/>
    <w:rsid w:val="009B278E"/>
    <w:rsid w:val="009B345F"/>
    <w:rsid w:val="009B4BBA"/>
    <w:rsid w:val="009B7E29"/>
    <w:rsid w:val="009C1C1B"/>
    <w:rsid w:val="009C4433"/>
    <w:rsid w:val="009C6520"/>
    <w:rsid w:val="009C6566"/>
    <w:rsid w:val="009C765E"/>
    <w:rsid w:val="009D1C1F"/>
    <w:rsid w:val="009D3A47"/>
    <w:rsid w:val="009D69C7"/>
    <w:rsid w:val="009E02DF"/>
    <w:rsid w:val="009E17A8"/>
    <w:rsid w:val="009E3327"/>
    <w:rsid w:val="009E39F0"/>
    <w:rsid w:val="009E4130"/>
    <w:rsid w:val="009E68DB"/>
    <w:rsid w:val="009E73A0"/>
    <w:rsid w:val="009E78A7"/>
    <w:rsid w:val="009F0249"/>
    <w:rsid w:val="009F03DC"/>
    <w:rsid w:val="009F0840"/>
    <w:rsid w:val="009F174C"/>
    <w:rsid w:val="009F1755"/>
    <w:rsid w:val="009F2B9B"/>
    <w:rsid w:val="009F3415"/>
    <w:rsid w:val="009F5183"/>
    <w:rsid w:val="009F541D"/>
    <w:rsid w:val="009F7642"/>
    <w:rsid w:val="009F7D6D"/>
    <w:rsid w:val="00A008ED"/>
    <w:rsid w:val="00A023A6"/>
    <w:rsid w:val="00A024E7"/>
    <w:rsid w:val="00A04640"/>
    <w:rsid w:val="00A053DA"/>
    <w:rsid w:val="00A058EE"/>
    <w:rsid w:val="00A0607B"/>
    <w:rsid w:val="00A07812"/>
    <w:rsid w:val="00A115BE"/>
    <w:rsid w:val="00A11D3B"/>
    <w:rsid w:val="00A1255E"/>
    <w:rsid w:val="00A133F4"/>
    <w:rsid w:val="00A13B99"/>
    <w:rsid w:val="00A165E4"/>
    <w:rsid w:val="00A17207"/>
    <w:rsid w:val="00A17699"/>
    <w:rsid w:val="00A233DC"/>
    <w:rsid w:val="00A23C90"/>
    <w:rsid w:val="00A303C6"/>
    <w:rsid w:val="00A3450A"/>
    <w:rsid w:val="00A35652"/>
    <w:rsid w:val="00A35A00"/>
    <w:rsid w:val="00A35E4F"/>
    <w:rsid w:val="00A36309"/>
    <w:rsid w:val="00A36AF6"/>
    <w:rsid w:val="00A372DD"/>
    <w:rsid w:val="00A37347"/>
    <w:rsid w:val="00A37868"/>
    <w:rsid w:val="00A43ACC"/>
    <w:rsid w:val="00A4455E"/>
    <w:rsid w:val="00A47DF2"/>
    <w:rsid w:val="00A51423"/>
    <w:rsid w:val="00A517F2"/>
    <w:rsid w:val="00A51868"/>
    <w:rsid w:val="00A532E7"/>
    <w:rsid w:val="00A549FA"/>
    <w:rsid w:val="00A55D39"/>
    <w:rsid w:val="00A56BAD"/>
    <w:rsid w:val="00A629DE"/>
    <w:rsid w:val="00A63079"/>
    <w:rsid w:val="00A63164"/>
    <w:rsid w:val="00A658A0"/>
    <w:rsid w:val="00A7369F"/>
    <w:rsid w:val="00A74186"/>
    <w:rsid w:val="00A74736"/>
    <w:rsid w:val="00A75C27"/>
    <w:rsid w:val="00A82D9A"/>
    <w:rsid w:val="00A8434D"/>
    <w:rsid w:val="00A85F96"/>
    <w:rsid w:val="00A86B46"/>
    <w:rsid w:val="00A91355"/>
    <w:rsid w:val="00A925B7"/>
    <w:rsid w:val="00A93052"/>
    <w:rsid w:val="00A9566B"/>
    <w:rsid w:val="00A964EA"/>
    <w:rsid w:val="00AA4AE8"/>
    <w:rsid w:val="00AA65B6"/>
    <w:rsid w:val="00AA775D"/>
    <w:rsid w:val="00AA7D31"/>
    <w:rsid w:val="00AB11E9"/>
    <w:rsid w:val="00AB2120"/>
    <w:rsid w:val="00AB2CC7"/>
    <w:rsid w:val="00AB3637"/>
    <w:rsid w:val="00AB539E"/>
    <w:rsid w:val="00AB6155"/>
    <w:rsid w:val="00AB7BF9"/>
    <w:rsid w:val="00AC0981"/>
    <w:rsid w:val="00AC36DC"/>
    <w:rsid w:val="00AC57A9"/>
    <w:rsid w:val="00AC62D4"/>
    <w:rsid w:val="00AC6395"/>
    <w:rsid w:val="00AD039A"/>
    <w:rsid w:val="00AD0453"/>
    <w:rsid w:val="00AD1631"/>
    <w:rsid w:val="00AE0891"/>
    <w:rsid w:val="00AE1CEB"/>
    <w:rsid w:val="00AE2E3C"/>
    <w:rsid w:val="00AE4CE6"/>
    <w:rsid w:val="00AE60B0"/>
    <w:rsid w:val="00AE7428"/>
    <w:rsid w:val="00AF07B2"/>
    <w:rsid w:val="00AF309F"/>
    <w:rsid w:val="00AF55C9"/>
    <w:rsid w:val="00AF6C99"/>
    <w:rsid w:val="00AF6DFE"/>
    <w:rsid w:val="00AF714A"/>
    <w:rsid w:val="00B01726"/>
    <w:rsid w:val="00B0412C"/>
    <w:rsid w:val="00B04342"/>
    <w:rsid w:val="00B04F7F"/>
    <w:rsid w:val="00B06383"/>
    <w:rsid w:val="00B06977"/>
    <w:rsid w:val="00B06FEE"/>
    <w:rsid w:val="00B07B84"/>
    <w:rsid w:val="00B11895"/>
    <w:rsid w:val="00B11A08"/>
    <w:rsid w:val="00B12F6F"/>
    <w:rsid w:val="00B13C42"/>
    <w:rsid w:val="00B15574"/>
    <w:rsid w:val="00B162FE"/>
    <w:rsid w:val="00B16912"/>
    <w:rsid w:val="00B16F96"/>
    <w:rsid w:val="00B17655"/>
    <w:rsid w:val="00B17DD4"/>
    <w:rsid w:val="00B205EF"/>
    <w:rsid w:val="00B20F7B"/>
    <w:rsid w:val="00B220BC"/>
    <w:rsid w:val="00B24043"/>
    <w:rsid w:val="00B2519E"/>
    <w:rsid w:val="00B2639D"/>
    <w:rsid w:val="00B267C9"/>
    <w:rsid w:val="00B34722"/>
    <w:rsid w:val="00B35A57"/>
    <w:rsid w:val="00B401C7"/>
    <w:rsid w:val="00B40CD2"/>
    <w:rsid w:val="00B4169B"/>
    <w:rsid w:val="00B420BA"/>
    <w:rsid w:val="00B43B86"/>
    <w:rsid w:val="00B43D09"/>
    <w:rsid w:val="00B47C1F"/>
    <w:rsid w:val="00B47E97"/>
    <w:rsid w:val="00B521F8"/>
    <w:rsid w:val="00B5331D"/>
    <w:rsid w:val="00B55BE1"/>
    <w:rsid w:val="00B566A2"/>
    <w:rsid w:val="00B56862"/>
    <w:rsid w:val="00B56B9F"/>
    <w:rsid w:val="00B60817"/>
    <w:rsid w:val="00B62994"/>
    <w:rsid w:val="00B63DD8"/>
    <w:rsid w:val="00B65493"/>
    <w:rsid w:val="00B700B1"/>
    <w:rsid w:val="00B71195"/>
    <w:rsid w:val="00B712C9"/>
    <w:rsid w:val="00B734BD"/>
    <w:rsid w:val="00B73E55"/>
    <w:rsid w:val="00B752C9"/>
    <w:rsid w:val="00B75D83"/>
    <w:rsid w:val="00B81FC3"/>
    <w:rsid w:val="00B8265D"/>
    <w:rsid w:val="00B838BE"/>
    <w:rsid w:val="00B8657B"/>
    <w:rsid w:val="00B87406"/>
    <w:rsid w:val="00B87E1B"/>
    <w:rsid w:val="00B91705"/>
    <w:rsid w:val="00B91DB5"/>
    <w:rsid w:val="00B92682"/>
    <w:rsid w:val="00B94061"/>
    <w:rsid w:val="00B966CA"/>
    <w:rsid w:val="00BA1AC5"/>
    <w:rsid w:val="00BA24F6"/>
    <w:rsid w:val="00BA6755"/>
    <w:rsid w:val="00BA6EE5"/>
    <w:rsid w:val="00BA79BB"/>
    <w:rsid w:val="00BB2F73"/>
    <w:rsid w:val="00BB6254"/>
    <w:rsid w:val="00BB78EE"/>
    <w:rsid w:val="00BB7966"/>
    <w:rsid w:val="00BC26F8"/>
    <w:rsid w:val="00BC3B34"/>
    <w:rsid w:val="00BC7948"/>
    <w:rsid w:val="00BD090B"/>
    <w:rsid w:val="00BD127C"/>
    <w:rsid w:val="00BD5C41"/>
    <w:rsid w:val="00BD7EFF"/>
    <w:rsid w:val="00BD7F8B"/>
    <w:rsid w:val="00BE43F4"/>
    <w:rsid w:val="00BE4BFC"/>
    <w:rsid w:val="00BE781B"/>
    <w:rsid w:val="00BF02C9"/>
    <w:rsid w:val="00BF1238"/>
    <w:rsid w:val="00BF3B8F"/>
    <w:rsid w:val="00BF684E"/>
    <w:rsid w:val="00C0089F"/>
    <w:rsid w:val="00C00C06"/>
    <w:rsid w:val="00C04353"/>
    <w:rsid w:val="00C043FE"/>
    <w:rsid w:val="00C07C15"/>
    <w:rsid w:val="00C132B6"/>
    <w:rsid w:val="00C138CA"/>
    <w:rsid w:val="00C20AB7"/>
    <w:rsid w:val="00C212E1"/>
    <w:rsid w:val="00C219F6"/>
    <w:rsid w:val="00C24EDE"/>
    <w:rsid w:val="00C259FC"/>
    <w:rsid w:val="00C2632C"/>
    <w:rsid w:val="00C30E29"/>
    <w:rsid w:val="00C3133D"/>
    <w:rsid w:val="00C33E4F"/>
    <w:rsid w:val="00C35A82"/>
    <w:rsid w:val="00C42545"/>
    <w:rsid w:val="00C432AF"/>
    <w:rsid w:val="00C44186"/>
    <w:rsid w:val="00C47624"/>
    <w:rsid w:val="00C50BD4"/>
    <w:rsid w:val="00C53698"/>
    <w:rsid w:val="00C54190"/>
    <w:rsid w:val="00C5421F"/>
    <w:rsid w:val="00C56DD2"/>
    <w:rsid w:val="00C57040"/>
    <w:rsid w:val="00C63CDB"/>
    <w:rsid w:val="00C64C77"/>
    <w:rsid w:val="00C66037"/>
    <w:rsid w:val="00C66C18"/>
    <w:rsid w:val="00C66E07"/>
    <w:rsid w:val="00C678A8"/>
    <w:rsid w:val="00C711F6"/>
    <w:rsid w:val="00C71893"/>
    <w:rsid w:val="00C74177"/>
    <w:rsid w:val="00C74957"/>
    <w:rsid w:val="00C7497A"/>
    <w:rsid w:val="00C74CB0"/>
    <w:rsid w:val="00C76B9F"/>
    <w:rsid w:val="00C826D9"/>
    <w:rsid w:val="00C82C3A"/>
    <w:rsid w:val="00C83A81"/>
    <w:rsid w:val="00C8408C"/>
    <w:rsid w:val="00C85A45"/>
    <w:rsid w:val="00C86FBF"/>
    <w:rsid w:val="00C873C0"/>
    <w:rsid w:val="00C90669"/>
    <w:rsid w:val="00C91DCD"/>
    <w:rsid w:val="00C920D3"/>
    <w:rsid w:val="00CA0454"/>
    <w:rsid w:val="00CA1D01"/>
    <w:rsid w:val="00CA447E"/>
    <w:rsid w:val="00CA6392"/>
    <w:rsid w:val="00CA71EC"/>
    <w:rsid w:val="00CB15B4"/>
    <w:rsid w:val="00CB32C1"/>
    <w:rsid w:val="00CB6414"/>
    <w:rsid w:val="00CB70C0"/>
    <w:rsid w:val="00CB79F3"/>
    <w:rsid w:val="00CB7EBB"/>
    <w:rsid w:val="00CC05FD"/>
    <w:rsid w:val="00CC1C28"/>
    <w:rsid w:val="00CC1EBC"/>
    <w:rsid w:val="00CC1FC7"/>
    <w:rsid w:val="00CC42CC"/>
    <w:rsid w:val="00CD668E"/>
    <w:rsid w:val="00CE3F0A"/>
    <w:rsid w:val="00CE58EE"/>
    <w:rsid w:val="00CE6123"/>
    <w:rsid w:val="00CE6D77"/>
    <w:rsid w:val="00CE77B3"/>
    <w:rsid w:val="00CF1730"/>
    <w:rsid w:val="00CF1902"/>
    <w:rsid w:val="00CF2C21"/>
    <w:rsid w:val="00CF7F96"/>
    <w:rsid w:val="00D015C8"/>
    <w:rsid w:val="00D05050"/>
    <w:rsid w:val="00D05F6D"/>
    <w:rsid w:val="00D06C9F"/>
    <w:rsid w:val="00D06CAC"/>
    <w:rsid w:val="00D1266D"/>
    <w:rsid w:val="00D1545B"/>
    <w:rsid w:val="00D2038D"/>
    <w:rsid w:val="00D20E91"/>
    <w:rsid w:val="00D212AC"/>
    <w:rsid w:val="00D23D16"/>
    <w:rsid w:val="00D27B44"/>
    <w:rsid w:val="00D3021B"/>
    <w:rsid w:val="00D3029B"/>
    <w:rsid w:val="00D32302"/>
    <w:rsid w:val="00D34A3B"/>
    <w:rsid w:val="00D34E94"/>
    <w:rsid w:val="00D35796"/>
    <w:rsid w:val="00D365FA"/>
    <w:rsid w:val="00D368C1"/>
    <w:rsid w:val="00D36FFB"/>
    <w:rsid w:val="00D4073F"/>
    <w:rsid w:val="00D408FC"/>
    <w:rsid w:val="00D418EF"/>
    <w:rsid w:val="00D42B9B"/>
    <w:rsid w:val="00D43281"/>
    <w:rsid w:val="00D43C7F"/>
    <w:rsid w:val="00D47DBD"/>
    <w:rsid w:val="00D51CC3"/>
    <w:rsid w:val="00D5296B"/>
    <w:rsid w:val="00D563C0"/>
    <w:rsid w:val="00D620ED"/>
    <w:rsid w:val="00D621B9"/>
    <w:rsid w:val="00D62A56"/>
    <w:rsid w:val="00D636A5"/>
    <w:rsid w:val="00D6551E"/>
    <w:rsid w:val="00D67292"/>
    <w:rsid w:val="00D73AE4"/>
    <w:rsid w:val="00D80488"/>
    <w:rsid w:val="00D80752"/>
    <w:rsid w:val="00D8085B"/>
    <w:rsid w:val="00D867A4"/>
    <w:rsid w:val="00D86C6C"/>
    <w:rsid w:val="00D871DE"/>
    <w:rsid w:val="00D87A94"/>
    <w:rsid w:val="00D915E7"/>
    <w:rsid w:val="00D94033"/>
    <w:rsid w:val="00D94B4B"/>
    <w:rsid w:val="00D952B0"/>
    <w:rsid w:val="00D95810"/>
    <w:rsid w:val="00D96AAE"/>
    <w:rsid w:val="00D970AA"/>
    <w:rsid w:val="00DA0541"/>
    <w:rsid w:val="00DA09E4"/>
    <w:rsid w:val="00DA687C"/>
    <w:rsid w:val="00DA68E2"/>
    <w:rsid w:val="00DA6D62"/>
    <w:rsid w:val="00DB152A"/>
    <w:rsid w:val="00DB156D"/>
    <w:rsid w:val="00DB2088"/>
    <w:rsid w:val="00DB2248"/>
    <w:rsid w:val="00DB256C"/>
    <w:rsid w:val="00DB28DB"/>
    <w:rsid w:val="00DB3A85"/>
    <w:rsid w:val="00DB3F89"/>
    <w:rsid w:val="00DB4921"/>
    <w:rsid w:val="00DB506F"/>
    <w:rsid w:val="00DB62D4"/>
    <w:rsid w:val="00DB7EED"/>
    <w:rsid w:val="00DC0808"/>
    <w:rsid w:val="00DC10F4"/>
    <w:rsid w:val="00DC1130"/>
    <w:rsid w:val="00DC15E2"/>
    <w:rsid w:val="00DC2CEA"/>
    <w:rsid w:val="00DC2DA7"/>
    <w:rsid w:val="00DC352A"/>
    <w:rsid w:val="00DC3584"/>
    <w:rsid w:val="00DC38E6"/>
    <w:rsid w:val="00DC5265"/>
    <w:rsid w:val="00DC57AF"/>
    <w:rsid w:val="00DC6BF3"/>
    <w:rsid w:val="00DC704A"/>
    <w:rsid w:val="00DD2E75"/>
    <w:rsid w:val="00DD4291"/>
    <w:rsid w:val="00DD6829"/>
    <w:rsid w:val="00DD6853"/>
    <w:rsid w:val="00DE09E3"/>
    <w:rsid w:val="00DE18A4"/>
    <w:rsid w:val="00DE1B7F"/>
    <w:rsid w:val="00DE54D8"/>
    <w:rsid w:val="00DE5DE1"/>
    <w:rsid w:val="00DE769B"/>
    <w:rsid w:val="00DF1059"/>
    <w:rsid w:val="00DF1E11"/>
    <w:rsid w:val="00DF3298"/>
    <w:rsid w:val="00DF4473"/>
    <w:rsid w:val="00DF69C0"/>
    <w:rsid w:val="00E01376"/>
    <w:rsid w:val="00E014D7"/>
    <w:rsid w:val="00E03B4C"/>
    <w:rsid w:val="00E04226"/>
    <w:rsid w:val="00E04896"/>
    <w:rsid w:val="00E06B26"/>
    <w:rsid w:val="00E06B92"/>
    <w:rsid w:val="00E1014B"/>
    <w:rsid w:val="00E13B61"/>
    <w:rsid w:val="00E1428B"/>
    <w:rsid w:val="00E15526"/>
    <w:rsid w:val="00E16AAF"/>
    <w:rsid w:val="00E20B1A"/>
    <w:rsid w:val="00E213CF"/>
    <w:rsid w:val="00E214C3"/>
    <w:rsid w:val="00E240C3"/>
    <w:rsid w:val="00E24FC9"/>
    <w:rsid w:val="00E25EFA"/>
    <w:rsid w:val="00E26177"/>
    <w:rsid w:val="00E27C29"/>
    <w:rsid w:val="00E30F5B"/>
    <w:rsid w:val="00E3181D"/>
    <w:rsid w:val="00E32852"/>
    <w:rsid w:val="00E33511"/>
    <w:rsid w:val="00E4033F"/>
    <w:rsid w:val="00E446EE"/>
    <w:rsid w:val="00E47CFC"/>
    <w:rsid w:val="00E47EAF"/>
    <w:rsid w:val="00E5155F"/>
    <w:rsid w:val="00E535B4"/>
    <w:rsid w:val="00E5456F"/>
    <w:rsid w:val="00E546C1"/>
    <w:rsid w:val="00E571B6"/>
    <w:rsid w:val="00E612E7"/>
    <w:rsid w:val="00E622F0"/>
    <w:rsid w:val="00E63691"/>
    <w:rsid w:val="00E63BDA"/>
    <w:rsid w:val="00E64649"/>
    <w:rsid w:val="00E65212"/>
    <w:rsid w:val="00E66357"/>
    <w:rsid w:val="00E70221"/>
    <w:rsid w:val="00E70D02"/>
    <w:rsid w:val="00E71974"/>
    <w:rsid w:val="00E74229"/>
    <w:rsid w:val="00E74E97"/>
    <w:rsid w:val="00E763AF"/>
    <w:rsid w:val="00E77B6A"/>
    <w:rsid w:val="00E80AFC"/>
    <w:rsid w:val="00E81E2B"/>
    <w:rsid w:val="00E83232"/>
    <w:rsid w:val="00E837DD"/>
    <w:rsid w:val="00E858E0"/>
    <w:rsid w:val="00E900D6"/>
    <w:rsid w:val="00E92641"/>
    <w:rsid w:val="00E94C26"/>
    <w:rsid w:val="00E9703C"/>
    <w:rsid w:val="00E975EF"/>
    <w:rsid w:val="00E97C3B"/>
    <w:rsid w:val="00EA1F59"/>
    <w:rsid w:val="00EA4F0A"/>
    <w:rsid w:val="00EA4F52"/>
    <w:rsid w:val="00EA7C32"/>
    <w:rsid w:val="00EA7F04"/>
    <w:rsid w:val="00EB03E8"/>
    <w:rsid w:val="00EB1572"/>
    <w:rsid w:val="00EB2448"/>
    <w:rsid w:val="00EB295B"/>
    <w:rsid w:val="00EB2FD1"/>
    <w:rsid w:val="00EB3557"/>
    <w:rsid w:val="00EB5B4E"/>
    <w:rsid w:val="00EB7130"/>
    <w:rsid w:val="00EC04E2"/>
    <w:rsid w:val="00EC05A5"/>
    <w:rsid w:val="00EC1965"/>
    <w:rsid w:val="00EC1C8C"/>
    <w:rsid w:val="00EC345F"/>
    <w:rsid w:val="00EC419B"/>
    <w:rsid w:val="00EC4B1A"/>
    <w:rsid w:val="00EC595C"/>
    <w:rsid w:val="00ED1FDF"/>
    <w:rsid w:val="00ED3968"/>
    <w:rsid w:val="00ED3C4E"/>
    <w:rsid w:val="00ED4309"/>
    <w:rsid w:val="00ED5B40"/>
    <w:rsid w:val="00ED5DBB"/>
    <w:rsid w:val="00ED687E"/>
    <w:rsid w:val="00ED7209"/>
    <w:rsid w:val="00EE02D2"/>
    <w:rsid w:val="00EE1CE8"/>
    <w:rsid w:val="00EE3141"/>
    <w:rsid w:val="00EE3428"/>
    <w:rsid w:val="00EE4920"/>
    <w:rsid w:val="00EE4DA8"/>
    <w:rsid w:val="00EE59A8"/>
    <w:rsid w:val="00EE60DE"/>
    <w:rsid w:val="00EE69A3"/>
    <w:rsid w:val="00EE6E5B"/>
    <w:rsid w:val="00EE7474"/>
    <w:rsid w:val="00EF27F4"/>
    <w:rsid w:val="00EF79AF"/>
    <w:rsid w:val="00F00465"/>
    <w:rsid w:val="00F023CB"/>
    <w:rsid w:val="00F05212"/>
    <w:rsid w:val="00F05F7B"/>
    <w:rsid w:val="00F06D6F"/>
    <w:rsid w:val="00F07D82"/>
    <w:rsid w:val="00F10041"/>
    <w:rsid w:val="00F11B07"/>
    <w:rsid w:val="00F12831"/>
    <w:rsid w:val="00F139F9"/>
    <w:rsid w:val="00F145A7"/>
    <w:rsid w:val="00F155F0"/>
    <w:rsid w:val="00F17107"/>
    <w:rsid w:val="00F205D7"/>
    <w:rsid w:val="00F30AC9"/>
    <w:rsid w:val="00F30BCF"/>
    <w:rsid w:val="00F31B12"/>
    <w:rsid w:val="00F43A02"/>
    <w:rsid w:val="00F52DD4"/>
    <w:rsid w:val="00F552B0"/>
    <w:rsid w:val="00F573EF"/>
    <w:rsid w:val="00F57FDF"/>
    <w:rsid w:val="00F614D2"/>
    <w:rsid w:val="00F64CAB"/>
    <w:rsid w:val="00F650C2"/>
    <w:rsid w:val="00F6686F"/>
    <w:rsid w:val="00F67D9E"/>
    <w:rsid w:val="00F67F3A"/>
    <w:rsid w:val="00F70D62"/>
    <w:rsid w:val="00F70DEF"/>
    <w:rsid w:val="00F725E1"/>
    <w:rsid w:val="00F72A60"/>
    <w:rsid w:val="00F730C8"/>
    <w:rsid w:val="00F74505"/>
    <w:rsid w:val="00F75F52"/>
    <w:rsid w:val="00F76204"/>
    <w:rsid w:val="00F76987"/>
    <w:rsid w:val="00F77C32"/>
    <w:rsid w:val="00F8305F"/>
    <w:rsid w:val="00F84D4F"/>
    <w:rsid w:val="00F85EBE"/>
    <w:rsid w:val="00F865A6"/>
    <w:rsid w:val="00F90403"/>
    <w:rsid w:val="00F90886"/>
    <w:rsid w:val="00F90E44"/>
    <w:rsid w:val="00F947BC"/>
    <w:rsid w:val="00F95841"/>
    <w:rsid w:val="00F96265"/>
    <w:rsid w:val="00F96C6E"/>
    <w:rsid w:val="00F96C92"/>
    <w:rsid w:val="00F9700B"/>
    <w:rsid w:val="00F97580"/>
    <w:rsid w:val="00F975B6"/>
    <w:rsid w:val="00FA1121"/>
    <w:rsid w:val="00FA16E7"/>
    <w:rsid w:val="00FA6585"/>
    <w:rsid w:val="00FB1449"/>
    <w:rsid w:val="00FB5494"/>
    <w:rsid w:val="00FB5B4E"/>
    <w:rsid w:val="00FB76B8"/>
    <w:rsid w:val="00FC0184"/>
    <w:rsid w:val="00FC1117"/>
    <w:rsid w:val="00FC6908"/>
    <w:rsid w:val="00FD0805"/>
    <w:rsid w:val="00FD174A"/>
    <w:rsid w:val="00FD1D54"/>
    <w:rsid w:val="00FD459F"/>
    <w:rsid w:val="00FD625D"/>
    <w:rsid w:val="00FE0599"/>
    <w:rsid w:val="00FE08A5"/>
    <w:rsid w:val="00FE0E7C"/>
    <w:rsid w:val="00FE1579"/>
    <w:rsid w:val="00FE25D8"/>
    <w:rsid w:val="00FE27AD"/>
    <w:rsid w:val="00FE2B54"/>
    <w:rsid w:val="00FE509C"/>
    <w:rsid w:val="00FE5A86"/>
    <w:rsid w:val="00FF410B"/>
    <w:rsid w:val="00FF4765"/>
    <w:rsid w:val="00FF544C"/>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72BFC1"/>
  <w15:docId w15:val="{0F81812C-C146-4E0E-AF72-D22C004E4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4043"/>
    <w:pPr>
      <w:spacing w:after="0" w:line="240" w:lineRule="auto"/>
    </w:pPr>
    <w:rPr>
      <w:rFonts w:ascii="Times New Roman" w:hAnsi="Times New Roman" w:cs="Times New Roman"/>
      <w:sz w:val="28"/>
      <w:szCs w:val="28"/>
      <w:lang w:val="en-US"/>
    </w:rPr>
  </w:style>
  <w:style w:type="paragraph" w:styleId="Heading1">
    <w:name w:val="heading 1"/>
    <w:basedOn w:val="Normal"/>
    <w:next w:val="Normal"/>
    <w:link w:val="Heading1Char"/>
    <w:qFormat/>
    <w:rsid w:val="00430F83"/>
    <w:pPr>
      <w:keepNext/>
      <w:spacing w:before="240" w:after="60"/>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FD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4043"/>
    <w:pPr>
      <w:spacing w:after="0" w:line="240" w:lineRule="auto"/>
    </w:pPr>
    <w:rPr>
      <w:rFonts w:ascii="Times New Roman" w:hAnsi="Times New Roman" w:cs="Times New Roman"/>
      <w:sz w:val="28"/>
      <w:szCs w:val="28"/>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B24043"/>
    <w:pPr>
      <w:tabs>
        <w:tab w:val="center" w:pos="4680"/>
        <w:tab w:val="right" w:pos="9360"/>
      </w:tabs>
    </w:pPr>
  </w:style>
  <w:style w:type="character" w:customStyle="1" w:styleId="FooterChar">
    <w:name w:val="Footer Char"/>
    <w:basedOn w:val="DefaultParagraphFont"/>
    <w:link w:val="Footer"/>
    <w:uiPriority w:val="99"/>
    <w:rsid w:val="00B24043"/>
    <w:rPr>
      <w:rFonts w:ascii="Times New Roman" w:hAnsi="Times New Roman" w:cs="Times New Roman"/>
      <w:sz w:val="28"/>
      <w:szCs w:val="28"/>
      <w:lang w:val="en-US"/>
    </w:rPr>
  </w:style>
  <w:style w:type="character" w:customStyle="1" w:styleId="Heading10">
    <w:name w:val="Heading #1_"/>
    <w:basedOn w:val="DefaultParagraphFont"/>
    <w:link w:val="Heading11"/>
    <w:rsid w:val="00B24043"/>
    <w:rPr>
      <w:rFonts w:eastAsia="Times New Roman"/>
      <w:b/>
      <w:bCs/>
      <w:sz w:val="26"/>
      <w:szCs w:val="26"/>
      <w:shd w:val="clear" w:color="auto" w:fill="FFFFFF"/>
    </w:rPr>
  </w:style>
  <w:style w:type="character" w:customStyle="1" w:styleId="Bodytext2">
    <w:name w:val="Body text (2)_"/>
    <w:basedOn w:val="DefaultParagraphFont"/>
    <w:link w:val="Bodytext20"/>
    <w:rsid w:val="00B24043"/>
    <w:rPr>
      <w:rFonts w:eastAsia="Times New Roman"/>
      <w:sz w:val="26"/>
      <w:szCs w:val="26"/>
      <w:shd w:val="clear" w:color="auto" w:fill="FFFFFF"/>
    </w:rPr>
  </w:style>
  <w:style w:type="paragraph" w:customStyle="1" w:styleId="Heading11">
    <w:name w:val="Heading #1"/>
    <w:basedOn w:val="Normal"/>
    <w:link w:val="Heading10"/>
    <w:rsid w:val="00B24043"/>
    <w:pPr>
      <w:widowControl w:val="0"/>
      <w:shd w:val="clear" w:color="auto" w:fill="FFFFFF"/>
      <w:spacing w:after="360" w:line="307" w:lineRule="exact"/>
      <w:jc w:val="both"/>
      <w:outlineLvl w:val="0"/>
    </w:pPr>
    <w:rPr>
      <w:rFonts w:asciiTheme="minorHAnsi" w:eastAsia="Times New Roman" w:hAnsiTheme="minorHAnsi" w:cstheme="minorBidi"/>
      <w:b/>
      <w:bCs/>
      <w:sz w:val="26"/>
      <w:szCs w:val="26"/>
      <w:lang w:val="vi-VN"/>
    </w:rPr>
  </w:style>
  <w:style w:type="paragraph" w:customStyle="1" w:styleId="Bodytext20">
    <w:name w:val="Body text (2)"/>
    <w:basedOn w:val="Normal"/>
    <w:link w:val="Bodytext2"/>
    <w:rsid w:val="00B24043"/>
    <w:pPr>
      <w:widowControl w:val="0"/>
      <w:shd w:val="clear" w:color="auto" w:fill="FFFFFF"/>
      <w:spacing w:before="600" w:after="60" w:line="360" w:lineRule="exact"/>
      <w:jc w:val="both"/>
    </w:pPr>
    <w:rPr>
      <w:rFonts w:asciiTheme="minorHAnsi" w:eastAsia="Times New Roman" w:hAnsiTheme="minorHAnsi" w:cstheme="minorBidi"/>
      <w:sz w:val="26"/>
      <w:szCs w:val="26"/>
      <w:lang w:val="vi-VN"/>
    </w:rPr>
  </w:style>
  <w:style w:type="paragraph" w:styleId="Header">
    <w:name w:val="header"/>
    <w:basedOn w:val="Normal"/>
    <w:link w:val="HeaderChar"/>
    <w:uiPriority w:val="99"/>
    <w:unhideWhenUsed/>
    <w:rsid w:val="00CC05FD"/>
    <w:pPr>
      <w:tabs>
        <w:tab w:val="center" w:pos="4513"/>
        <w:tab w:val="right" w:pos="9026"/>
      </w:tabs>
    </w:pPr>
  </w:style>
  <w:style w:type="character" w:customStyle="1" w:styleId="HeaderChar">
    <w:name w:val="Header Char"/>
    <w:basedOn w:val="DefaultParagraphFont"/>
    <w:link w:val="Header"/>
    <w:uiPriority w:val="99"/>
    <w:rsid w:val="00CC05FD"/>
    <w:rPr>
      <w:rFonts w:ascii="Times New Roman" w:hAnsi="Times New Roman" w:cs="Times New Roman"/>
      <w:sz w:val="28"/>
      <w:szCs w:val="28"/>
      <w:lang w:val="en-US"/>
    </w:rPr>
  </w:style>
  <w:style w:type="paragraph" w:styleId="BalloonText">
    <w:name w:val="Balloon Text"/>
    <w:basedOn w:val="Normal"/>
    <w:link w:val="BalloonTextChar"/>
    <w:uiPriority w:val="99"/>
    <w:semiHidden/>
    <w:unhideWhenUsed/>
    <w:rsid w:val="008B3651"/>
    <w:rPr>
      <w:rFonts w:ascii="Tahoma" w:hAnsi="Tahoma" w:cs="Tahoma"/>
      <w:sz w:val="16"/>
      <w:szCs w:val="16"/>
    </w:rPr>
  </w:style>
  <w:style w:type="character" w:customStyle="1" w:styleId="BalloonTextChar">
    <w:name w:val="Balloon Text Char"/>
    <w:basedOn w:val="DefaultParagraphFont"/>
    <w:link w:val="BalloonText"/>
    <w:uiPriority w:val="99"/>
    <w:semiHidden/>
    <w:rsid w:val="008B3651"/>
    <w:rPr>
      <w:rFonts w:ascii="Tahoma" w:hAnsi="Tahoma" w:cs="Tahoma"/>
      <w:sz w:val="16"/>
      <w:szCs w:val="16"/>
      <w:lang w:val="en-US"/>
    </w:rPr>
  </w:style>
  <w:style w:type="character" w:customStyle="1" w:styleId="BodyTextChar1">
    <w:name w:val="Body Text Char1"/>
    <w:link w:val="BodyText"/>
    <w:uiPriority w:val="99"/>
    <w:rsid w:val="00476403"/>
    <w:rPr>
      <w:sz w:val="26"/>
      <w:szCs w:val="26"/>
      <w:shd w:val="clear" w:color="auto" w:fill="FFFFFF"/>
    </w:rPr>
  </w:style>
  <w:style w:type="paragraph" w:styleId="BodyText">
    <w:name w:val="Body Text"/>
    <w:basedOn w:val="Normal"/>
    <w:link w:val="BodyTextChar1"/>
    <w:uiPriority w:val="99"/>
    <w:qFormat/>
    <w:rsid w:val="00476403"/>
    <w:pPr>
      <w:widowControl w:val="0"/>
      <w:shd w:val="clear" w:color="auto" w:fill="FFFFFF"/>
      <w:spacing w:after="100" w:line="298" w:lineRule="auto"/>
      <w:ind w:firstLine="400"/>
    </w:pPr>
    <w:rPr>
      <w:rFonts w:asciiTheme="minorHAnsi" w:hAnsiTheme="minorHAnsi" w:cstheme="minorBidi"/>
      <w:sz w:val="26"/>
      <w:szCs w:val="26"/>
      <w:lang w:val="vi-VN"/>
    </w:rPr>
  </w:style>
  <w:style w:type="character" w:customStyle="1" w:styleId="BodyTextChar">
    <w:name w:val="Body Text Char"/>
    <w:basedOn w:val="DefaultParagraphFont"/>
    <w:uiPriority w:val="99"/>
    <w:semiHidden/>
    <w:rsid w:val="00476403"/>
    <w:rPr>
      <w:rFonts w:ascii="Times New Roman" w:hAnsi="Times New Roman" w:cs="Times New Roman"/>
      <w:sz w:val="28"/>
      <w:szCs w:val="28"/>
      <w:lang w:val="en-US"/>
    </w:rPr>
  </w:style>
  <w:style w:type="paragraph" w:customStyle="1" w:styleId="Default">
    <w:name w:val="Default"/>
    <w:rsid w:val="001200E2"/>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Heading1Char">
    <w:name w:val="Heading 1 Char"/>
    <w:basedOn w:val="DefaultParagraphFont"/>
    <w:link w:val="Heading1"/>
    <w:rsid w:val="00430F83"/>
    <w:rPr>
      <w:rFonts w:ascii="Arial" w:eastAsia="Times New Roman" w:hAnsi="Arial" w:cs="Arial"/>
      <w:b/>
      <w:bCs/>
      <w:kern w:val="32"/>
      <w:sz w:val="32"/>
      <w:szCs w:val="32"/>
      <w:lang w:val="en-US"/>
    </w:rPr>
  </w:style>
  <w:style w:type="paragraph" w:styleId="BodyTextIndent">
    <w:name w:val="Body Text Indent"/>
    <w:basedOn w:val="Normal"/>
    <w:link w:val="BodyTextIndentChar"/>
    <w:uiPriority w:val="99"/>
    <w:semiHidden/>
    <w:unhideWhenUsed/>
    <w:rsid w:val="00082B0F"/>
    <w:pPr>
      <w:spacing w:after="120"/>
      <w:ind w:left="283"/>
    </w:pPr>
  </w:style>
  <w:style w:type="character" w:customStyle="1" w:styleId="BodyTextIndentChar">
    <w:name w:val="Body Text Indent Char"/>
    <w:basedOn w:val="DefaultParagraphFont"/>
    <w:link w:val="BodyTextIndent"/>
    <w:uiPriority w:val="99"/>
    <w:semiHidden/>
    <w:rsid w:val="00082B0F"/>
    <w:rPr>
      <w:rFonts w:ascii="Times New Roman" w:hAnsi="Times New Roman" w:cs="Times New Roman"/>
      <w:sz w:val="28"/>
      <w:szCs w:val="28"/>
      <w:lang w:val="en-US"/>
    </w:rPr>
  </w:style>
  <w:style w:type="paragraph" w:styleId="FootnoteText">
    <w:name w:val="footnote text"/>
    <w:aliases w:val="Char Char,Footnote Text Char Char Char Char Char,Footnote Text Char Char Char Char Char Char Ch,Footnote Text Char Char Char Char Char Char Ch Char Char Char,fn,fn Char,Char Char13,f, Char Char,Footnote Text Char1 Char1,single space, Cha"/>
    <w:basedOn w:val="Normal"/>
    <w:link w:val="FootnoteTextChar"/>
    <w:unhideWhenUsed/>
    <w:qFormat/>
    <w:rsid w:val="00B81FC3"/>
    <w:rPr>
      <w:rFonts w:cstheme="minorBidi"/>
      <w:sz w:val="20"/>
      <w:szCs w:val="20"/>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 Cha Char"/>
    <w:basedOn w:val="DefaultParagraphFont"/>
    <w:link w:val="FootnoteText"/>
    <w:qFormat/>
    <w:rsid w:val="00B81FC3"/>
    <w:rPr>
      <w:rFonts w:ascii="Times New Roman" w:hAnsi="Times New Roman"/>
      <w:sz w:val="20"/>
      <w:szCs w:val="20"/>
      <w:lang w:val="en-US"/>
    </w:rPr>
  </w:style>
  <w:style w:type="character" w:styleId="FootnoteReference">
    <w:name w:val="footnote reference"/>
    <w:aliases w:val="Ref,de nota al pie,Footnote,Footnote text,ftref,BearingPoint,16 Point,Superscript 6 Point,fr,Footnote Text1,Footnote + Arial,10 pt,Black,Footnote Text11,(NECG) Footnote Reference,BVI fnr,footnote ref,Footnote Reference Number,R,SUPERS"/>
    <w:basedOn w:val="DefaultParagraphFont"/>
    <w:link w:val="RefChar"/>
    <w:unhideWhenUsed/>
    <w:qFormat/>
    <w:rsid w:val="00B81FC3"/>
    <w:rPr>
      <w:vertAlign w:val="superscript"/>
    </w:rPr>
  </w:style>
  <w:style w:type="character" w:styleId="Hyperlink">
    <w:name w:val="Hyperlink"/>
    <w:basedOn w:val="DefaultParagraphFont"/>
    <w:uiPriority w:val="99"/>
    <w:semiHidden/>
    <w:unhideWhenUsed/>
    <w:rsid w:val="005857A2"/>
    <w:rPr>
      <w:color w:val="0000FF"/>
      <w:u w:val="single"/>
    </w:rPr>
  </w:style>
  <w:style w:type="character" w:styleId="FollowedHyperlink">
    <w:name w:val="FollowedHyperlink"/>
    <w:basedOn w:val="DefaultParagraphFont"/>
    <w:uiPriority w:val="99"/>
    <w:semiHidden/>
    <w:unhideWhenUsed/>
    <w:rsid w:val="005857A2"/>
    <w:rPr>
      <w:color w:val="800080"/>
      <w:u w:val="single"/>
    </w:rPr>
  </w:style>
  <w:style w:type="paragraph" w:customStyle="1" w:styleId="msonormal0">
    <w:name w:val="msonormal"/>
    <w:basedOn w:val="Normal"/>
    <w:rsid w:val="005857A2"/>
    <w:pPr>
      <w:spacing w:before="100" w:beforeAutospacing="1" w:after="100" w:afterAutospacing="1"/>
    </w:pPr>
    <w:rPr>
      <w:rFonts w:eastAsia="Times New Roman"/>
      <w:sz w:val="24"/>
      <w:szCs w:val="24"/>
    </w:rPr>
  </w:style>
  <w:style w:type="paragraph" w:customStyle="1" w:styleId="font5">
    <w:name w:val="font5"/>
    <w:basedOn w:val="Normal"/>
    <w:rsid w:val="005857A2"/>
    <w:pPr>
      <w:spacing w:before="100" w:beforeAutospacing="1" w:after="100" w:afterAutospacing="1"/>
    </w:pPr>
    <w:rPr>
      <w:rFonts w:eastAsia="Times New Roman"/>
      <w:i/>
      <w:iCs/>
      <w:color w:val="000000"/>
      <w:sz w:val="32"/>
      <w:szCs w:val="32"/>
    </w:rPr>
  </w:style>
  <w:style w:type="paragraph" w:customStyle="1" w:styleId="xl70">
    <w:name w:val="xl70"/>
    <w:basedOn w:val="Normal"/>
    <w:rsid w:val="005857A2"/>
    <w:pPr>
      <w:spacing w:before="100" w:beforeAutospacing="1" w:after="100" w:afterAutospacing="1"/>
    </w:pPr>
    <w:rPr>
      <w:rFonts w:eastAsia="Times New Roman"/>
    </w:rPr>
  </w:style>
  <w:style w:type="paragraph" w:customStyle="1" w:styleId="xl71">
    <w:name w:val="xl71"/>
    <w:basedOn w:val="Normal"/>
    <w:rsid w:val="005857A2"/>
    <w:pPr>
      <w:spacing w:before="100" w:beforeAutospacing="1" w:after="100" w:afterAutospacing="1"/>
      <w:jc w:val="center"/>
    </w:pPr>
    <w:rPr>
      <w:rFonts w:eastAsia="Times New Roman"/>
    </w:rPr>
  </w:style>
  <w:style w:type="paragraph" w:customStyle="1" w:styleId="xl72">
    <w:name w:val="xl72"/>
    <w:basedOn w:val="Normal"/>
    <w:rsid w:val="005857A2"/>
    <w:pPr>
      <w:spacing w:before="100" w:beforeAutospacing="1" w:after="100" w:afterAutospacing="1"/>
      <w:jc w:val="center"/>
      <w:textAlignment w:val="center"/>
    </w:pPr>
    <w:rPr>
      <w:rFonts w:eastAsia="Times New Roman"/>
    </w:rPr>
  </w:style>
  <w:style w:type="paragraph" w:customStyle="1" w:styleId="xl73">
    <w:name w:val="xl73"/>
    <w:basedOn w:val="Normal"/>
    <w:rsid w:val="005857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32"/>
      <w:szCs w:val="32"/>
    </w:rPr>
  </w:style>
  <w:style w:type="paragraph" w:customStyle="1" w:styleId="xl74">
    <w:name w:val="xl74"/>
    <w:basedOn w:val="Normal"/>
    <w:rsid w:val="005857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sz w:val="32"/>
      <w:szCs w:val="32"/>
    </w:rPr>
  </w:style>
  <w:style w:type="paragraph" w:customStyle="1" w:styleId="xl75">
    <w:name w:val="xl75"/>
    <w:basedOn w:val="Normal"/>
    <w:rsid w:val="005857A2"/>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sz w:val="32"/>
      <w:szCs w:val="32"/>
    </w:rPr>
  </w:style>
  <w:style w:type="paragraph" w:customStyle="1" w:styleId="xl76">
    <w:name w:val="xl76"/>
    <w:basedOn w:val="Normal"/>
    <w:rsid w:val="005857A2"/>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32"/>
      <w:szCs w:val="32"/>
    </w:rPr>
  </w:style>
  <w:style w:type="paragraph" w:customStyle="1" w:styleId="xl77">
    <w:name w:val="xl77"/>
    <w:basedOn w:val="Normal"/>
    <w:rsid w:val="005857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32"/>
      <w:szCs w:val="32"/>
    </w:rPr>
  </w:style>
  <w:style w:type="paragraph" w:customStyle="1" w:styleId="xl78">
    <w:name w:val="xl78"/>
    <w:basedOn w:val="Normal"/>
    <w:rsid w:val="00585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32"/>
      <w:szCs w:val="32"/>
    </w:rPr>
  </w:style>
  <w:style w:type="paragraph" w:customStyle="1" w:styleId="xl79">
    <w:name w:val="xl79"/>
    <w:basedOn w:val="Normal"/>
    <w:rsid w:val="005857A2"/>
    <w:pPr>
      <w:spacing w:before="100" w:beforeAutospacing="1" w:after="100" w:afterAutospacing="1"/>
      <w:jc w:val="center"/>
    </w:pPr>
    <w:rPr>
      <w:rFonts w:eastAsia="Times New Roman"/>
      <w:sz w:val="32"/>
      <w:szCs w:val="32"/>
    </w:rPr>
  </w:style>
  <w:style w:type="paragraph" w:customStyle="1" w:styleId="xl80">
    <w:name w:val="xl80"/>
    <w:basedOn w:val="Normal"/>
    <w:rsid w:val="005857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32"/>
      <w:szCs w:val="32"/>
    </w:rPr>
  </w:style>
  <w:style w:type="paragraph" w:customStyle="1" w:styleId="xl81">
    <w:name w:val="xl81"/>
    <w:basedOn w:val="Normal"/>
    <w:rsid w:val="005857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32"/>
      <w:szCs w:val="32"/>
    </w:rPr>
  </w:style>
  <w:style w:type="paragraph" w:customStyle="1" w:styleId="xl82">
    <w:name w:val="xl82"/>
    <w:basedOn w:val="Normal"/>
    <w:rsid w:val="005857A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32"/>
      <w:szCs w:val="32"/>
    </w:rPr>
  </w:style>
  <w:style w:type="paragraph" w:customStyle="1" w:styleId="xl83">
    <w:name w:val="xl83"/>
    <w:basedOn w:val="Normal"/>
    <w:rsid w:val="005857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32"/>
      <w:szCs w:val="32"/>
    </w:rPr>
  </w:style>
  <w:style w:type="paragraph" w:customStyle="1" w:styleId="xl84">
    <w:name w:val="xl84"/>
    <w:basedOn w:val="Normal"/>
    <w:rsid w:val="00585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32"/>
      <w:szCs w:val="32"/>
    </w:rPr>
  </w:style>
  <w:style w:type="paragraph" w:customStyle="1" w:styleId="xl85">
    <w:name w:val="xl85"/>
    <w:basedOn w:val="Normal"/>
    <w:rsid w:val="005857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32"/>
      <w:szCs w:val="32"/>
    </w:rPr>
  </w:style>
  <w:style w:type="paragraph" w:customStyle="1" w:styleId="xl86">
    <w:name w:val="xl86"/>
    <w:basedOn w:val="Normal"/>
    <w:rsid w:val="005857A2"/>
    <w:pPr>
      <w:spacing w:before="100" w:beforeAutospacing="1" w:after="100" w:afterAutospacing="1"/>
      <w:jc w:val="center"/>
    </w:pPr>
    <w:rPr>
      <w:rFonts w:eastAsia="Times New Roman"/>
      <w:sz w:val="32"/>
      <w:szCs w:val="32"/>
    </w:rPr>
  </w:style>
  <w:style w:type="paragraph" w:customStyle="1" w:styleId="xl87">
    <w:name w:val="xl87"/>
    <w:basedOn w:val="Normal"/>
    <w:rsid w:val="005857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000000"/>
      <w:sz w:val="32"/>
      <w:szCs w:val="32"/>
    </w:rPr>
  </w:style>
  <w:style w:type="paragraph" w:customStyle="1" w:styleId="xl88">
    <w:name w:val="xl88"/>
    <w:basedOn w:val="Normal"/>
    <w:rsid w:val="005857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32"/>
      <w:szCs w:val="32"/>
    </w:rPr>
  </w:style>
  <w:style w:type="paragraph" w:customStyle="1" w:styleId="xl89">
    <w:name w:val="xl89"/>
    <w:basedOn w:val="Normal"/>
    <w:rsid w:val="005857A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32"/>
      <w:szCs w:val="32"/>
    </w:rPr>
  </w:style>
  <w:style w:type="paragraph" w:customStyle="1" w:styleId="xl90">
    <w:name w:val="xl90"/>
    <w:basedOn w:val="Normal"/>
    <w:rsid w:val="005857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32"/>
      <w:szCs w:val="32"/>
    </w:rPr>
  </w:style>
  <w:style w:type="paragraph" w:customStyle="1" w:styleId="xl91">
    <w:name w:val="xl91"/>
    <w:basedOn w:val="Normal"/>
    <w:rsid w:val="005857A2"/>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eastAsia="Times New Roman"/>
      <w:color w:val="000000"/>
      <w:sz w:val="32"/>
      <w:szCs w:val="32"/>
    </w:rPr>
  </w:style>
  <w:style w:type="paragraph" w:customStyle="1" w:styleId="xl92">
    <w:name w:val="xl92"/>
    <w:basedOn w:val="Normal"/>
    <w:rsid w:val="005857A2"/>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eastAsia="Times New Roman"/>
      <w:sz w:val="32"/>
      <w:szCs w:val="32"/>
    </w:rPr>
  </w:style>
  <w:style w:type="paragraph" w:customStyle="1" w:styleId="xl93">
    <w:name w:val="xl93"/>
    <w:basedOn w:val="Normal"/>
    <w:rsid w:val="005857A2"/>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eastAsia="Times New Roman"/>
      <w:sz w:val="32"/>
      <w:szCs w:val="32"/>
    </w:rPr>
  </w:style>
  <w:style w:type="paragraph" w:customStyle="1" w:styleId="xl94">
    <w:name w:val="xl94"/>
    <w:basedOn w:val="Normal"/>
    <w:rsid w:val="005857A2"/>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pPr>
    <w:rPr>
      <w:rFonts w:eastAsia="Times New Roman"/>
      <w:sz w:val="32"/>
      <w:szCs w:val="32"/>
    </w:rPr>
  </w:style>
  <w:style w:type="paragraph" w:customStyle="1" w:styleId="xl95">
    <w:name w:val="xl95"/>
    <w:basedOn w:val="Normal"/>
    <w:rsid w:val="005857A2"/>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pPr>
    <w:rPr>
      <w:rFonts w:eastAsia="Times New Roman"/>
      <w:sz w:val="32"/>
      <w:szCs w:val="32"/>
    </w:rPr>
  </w:style>
  <w:style w:type="paragraph" w:customStyle="1" w:styleId="xl96">
    <w:name w:val="xl96"/>
    <w:basedOn w:val="Normal"/>
    <w:rsid w:val="005857A2"/>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32"/>
      <w:szCs w:val="32"/>
    </w:rPr>
  </w:style>
  <w:style w:type="paragraph" w:customStyle="1" w:styleId="xl97">
    <w:name w:val="xl97"/>
    <w:basedOn w:val="Normal"/>
    <w:rsid w:val="005857A2"/>
    <w:pPr>
      <w:pBdr>
        <w:top w:val="single" w:sz="4" w:space="0" w:color="auto"/>
        <w:bottom w:val="single" w:sz="4" w:space="0" w:color="auto"/>
      </w:pBdr>
      <w:spacing w:before="100" w:beforeAutospacing="1" w:after="100" w:afterAutospacing="1"/>
      <w:jc w:val="center"/>
      <w:textAlignment w:val="center"/>
    </w:pPr>
    <w:rPr>
      <w:rFonts w:eastAsia="Times New Roman"/>
      <w:b/>
      <w:bCs/>
      <w:sz w:val="32"/>
      <w:szCs w:val="32"/>
    </w:rPr>
  </w:style>
  <w:style w:type="paragraph" w:customStyle="1" w:styleId="xl98">
    <w:name w:val="xl98"/>
    <w:basedOn w:val="Normal"/>
    <w:rsid w:val="005857A2"/>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32"/>
      <w:szCs w:val="32"/>
    </w:rPr>
  </w:style>
  <w:style w:type="paragraph" w:customStyle="1" w:styleId="xl99">
    <w:name w:val="xl99"/>
    <w:basedOn w:val="Normal"/>
    <w:rsid w:val="005857A2"/>
    <w:pPr>
      <w:pBdr>
        <w:top w:val="single" w:sz="4" w:space="0" w:color="auto"/>
        <w:bottom w:val="single" w:sz="4" w:space="0" w:color="auto"/>
      </w:pBdr>
      <w:spacing w:before="100" w:beforeAutospacing="1" w:after="100" w:afterAutospacing="1"/>
      <w:jc w:val="center"/>
      <w:textAlignment w:val="center"/>
    </w:pPr>
    <w:rPr>
      <w:rFonts w:eastAsia="Times New Roman"/>
      <w:b/>
      <w:bCs/>
      <w:sz w:val="32"/>
      <w:szCs w:val="32"/>
    </w:rPr>
  </w:style>
  <w:style w:type="paragraph" w:customStyle="1" w:styleId="xl100">
    <w:name w:val="xl100"/>
    <w:basedOn w:val="Normal"/>
    <w:rsid w:val="005857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32"/>
      <w:szCs w:val="32"/>
    </w:rPr>
  </w:style>
  <w:style w:type="character" w:customStyle="1" w:styleId="Heading2Char">
    <w:name w:val="Heading 2 Char"/>
    <w:basedOn w:val="DefaultParagraphFont"/>
    <w:link w:val="Heading2"/>
    <w:uiPriority w:val="9"/>
    <w:rsid w:val="00FD174A"/>
    <w:rPr>
      <w:rFonts w:asciiTheme="majorHAnsi" w:eastAsiaTheme="majorEastAsia" w:hAnsiTheme="majorHAnsi" w:cstheme="majorBidi"/>
      <w:color w:val="365F91" w:themeColor="accent1" w:themeShade="BF"/>
      <w:sz w:val="26"/>
      <w:szCs w:val="26"/>
      <w:lang w:val="en-US"/>
    </w:rPr>
  </w:style>
  <w:style w:type="character" w:customStyle="1" w:styleId="fontstyle01">
    <w:name w:val="fontstyle01"/>
    <w:rsid w:val="00F17107"/>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7B1E5D"/>
    <w:rPr>
      <w:rFonts w:ascii="Times New Roman" w:hAnsi="Times New Roman" w:cs="Times New Roman" w:hint="default"/>
      <w:b w:val="0"/>
      <w:bCs w:val="0"/>
      <w:i w:val="0"/>
      <w:iCs w:val="0"/>
      <w:color w:val="000000"/>
      <w:sz w:val="28"/>
      <w:szCs w:val="28"/>
    </w:rPr>
  </w:style>
  <w:style w:type="paragraph" w:customStyle="1" w:styleId="Char">
    <w:name w:val="Char"/>
    <w:basedOn w:val="Normal"/>
    <w:rsid w:val="005E3DAE"/>
    <w:rPr>
      <w:rFonts w:ascii="Arial" w:eastAsia="Times New Roman" w:hAnsi="Arial"/>
      <w:sz w:val="22"/>
      <w:szCs w:val="20"/>
      <w:lang w:val="en-AU"/>
    </w:rPr>
  </w:style>
  <w:style w:type="paragraph" w:styleId="NormalWeb">
    <w:name w:val="Normal (Web)"/>
    <w:basedOn w:val="Normal"/>
    <w:uiPriority w:val="99"/>
    <w:unhideWhenUsed/>
    <w:rsid w:val="008A241F"/>
    <w:pPr>
      <w:spacing w:before="100" w:beforeAutospacing="1" w:after="100" w:afterAutospacing="1"/>
    </w:pPr>
    <w:rPr>
      <w:rFonts w:eastAsia="Times New Roman"/>
      <w:sz w:val="24"/>
      <w:szCs w:val="24"/>
    </w:rPr>
  </w:style>
  <w:style w:type="paragraph" w:customStyle="1" w:styleId="Char0">
    <w:name w:val="Char"/>
    <w:basedOn w:val="Normal"/>
    <w:rsid w:val="00143492"/>
    <w:rPr>
      <w:rFonts w:ascii="Arial" w:eastAsia="Times New Roman" w:hAnsi="Arial"/>
      <w:sz w:val="22"/>
      <w:szCs w:val="20"/>
      <w:lang w:val="en-AU"/>
    </w:rPr>
  </w:style>
  <w:style w:type="paragraph" w:customStyle="1" w:styleId="Char1">
    <w:name w:val="Char"/>
    <w:basedOn w:val="Normal"/>
    <w:rsid w:val="004335B2"/>
    <w:rPr>
      <w:rFonts w:ascii="Arial" w:eastAsia="Times New Roman" w:hAnsi="Arial"/>
      <w:sz w:val="22"/>
      <w:szCs w:val="20"/>
      <w:lang w:val="en-AU"/>
    </w:rPr>
  </w:style>
  <w:style w:type="paragraph" w:customStyle="1" w:styleId="Char2">
    <w:name w:val="Char"/>
    <w:basedOn w:val="Normal"/>
    <w:rsid w:val="000230E0"/>
    <w:rPr>
      <w:rFonts w:ascii="Arial" w:eastAsia="Times New Roman" w:hAnsi="Arial"/>
      <w:sz w:val="22"/>
      <w:szCs w:val="20"/>
      <w:lang w:val="en-AU"/>
    </w:rPr>
  </w:style>
  <w:style w:type="paragraph" w:styleId="BodyTextIndent2">
    <w:name w:val="Body Text Indent 2"/>
    <w:basedOn w:val="Normal"/>
    <w:link w:val="BodyTextIndent2Char"/>
    <w:uiPriority w:val="99"/>
    <w:unhideWhenUsed/>
    <w:rsid w:val="00DE09E3"/>
    <w:pPr>
      <w:spacing w:after="120" w:line="480" w:lineRule="auto"/>
      <w:ind w:left="283"/>
    </w:pPr>
  </w:style>
  <w:style w:type="character" w:customStyle="1" w:styleId="BodyTextIndent2Char">
    <w:name w:val="Body Text Indent 2 Char"/>
    <w:basedOn w:val="DefaultParagraphFont"/>
    <w:link w:val="BodyTextIndent2"/>
    <w:uiPriority w:val="99"/>
    <w:rsid w:val="00DE09E3"/>
    <w:rPr>
      <w:rFonts w:ascii="Times New Roman" w:hAnsi="Times New Roman" w:cs="Times New Roman"/>
      <w:sz w:val="28"/>
      <w:szCs w:val="28"/>
      <w:lang w:val="en-US"/>
    </w:rPr>
  </w:style>
  <w:style w:type="paragraph" w:customStyle="1" w:styleId="Char3">
    <w:name w:val="Char"/>
    <w:basedOn w:val="Normal"/>
    <w:rsid w:val="00E1014B"/>
    <w:rPr>
      <w:rFonts w:ascii="Arial" w:eastAsia="Times New Roman" w:hAnsi="Arial"/>
      <w:sz w:val="22"/>
      <w:szCs w:val="20"/>
      <w:lang w:val="en-AU"/>
    </w:rPr>
  </w:style>
  <w:style w:type="paragraph" w:customStyle="1" w:styleId="RefChar">
    <w:name w:val="Ref Char"/>
    <w:aliases w:val="de nota al pie Char,Ref1 Char,BVI fnr Char Char Char Char Char Char Char,BVI fnr Car Car Char Char Char Char Char Char Char,BVI fnr Car Char Char Char Char Char Char Char,FNRefe,ftref Char,Footnote Char,Footnote text Char,fr Char,16 Point Char"/>
    <w:basedOn w:val="Normal"/>
    <w:link w:val="FootnoteReference"/>
    <w:qFormat/>
    <w:rsid w:val="009630C6"/>
    <w:pPr>
      <w:spacing w:after="160" w:line="240" w:lineRule="exact"/>
    </w:pPr>
    <w:rPr>
      <w:rFonts w:asciiTheme="minorHAnsi" w:hAnsiTheme="minorHAnsi" w:cstheme="minorBidi"/>
      <w:sz w:val="22"/>
      <w:szCs w:val="22"/>
      <w:vertAlign w:val="superscript"/>
      <w:lang w:val="vi-VN"/>
    </w:rPr>
  </w:style>
  <w:style w:type="paragraph" w:styleId="ListParagraph">
    <w:name w:val="List Paragraph"/>
    <w:basedOn w:val="Normal"/>
    <w:uiPriority w:val="34"/>
    <w:qFormat/>
    <w:rsid w:val="00C35A82"/>
    <w:pPr>
      <w:spacing w:before="120" w:after="120" w:line="320" w:lineRule="exact"/>
      <w:ind w:left="720"/>
      <w:contextualSpacing/>
      <w:jc w:val="both"/>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39886">
      <w:bodyDiv w:val="1"/>
      <w:marLeft w:val="0"/>
      <w:marRight w:val="0"/>
      <w:marTop w:val="0"/>
      <w:marBottom w:val="0"/>
      <w:divBdr>
        <w:top w:val="none" w:sz="0" w:space="0" w:color="auto"/>
        <w:left w:val="none" w:sz="0" w:space="0" w:color="auto"/>
        <w:bottom w:val="none" w:sz="0" w:space="0" w:color="auto"/>
        <w:right w:val="none" w:sz="0" w:space="0" w:color="auto"/>
      </w:divBdr>
    </w:div>
    <w:div w:id="23218812">
      <w:bodyDiv w:val="1"/>
      <w:marLeft w:val="0"/>
      <w:marRight w:val="0"/>
      <w:marTop w:val="0"/>
      <w:marBottom w:val="0"/>
      <w:divBdr>
        <w:top w:val="none" w:sz="0" w:space="0" w:color="auto"/>
        <w:left w:val="none" w:sz="0" w:space="0" w:color="auto"/>
        <w:bottom w:val="none" w:sz="0" w:space="0" w:color="auto"/>
        <w:right w:val="none" w:sz="0" w:space="0" w:color="auto"/>
      </w:divBdr>
    </w:div>
    <w:div w:id="93939771">
      <w:bodyDiv w:val="1"/>
      <w:marLeft w:val="0"/>
      <w:marRight w:val="0"/>
      <w:marTop w:val="0"/>
      <w:marBottom w:val="0"/>
      <w:divBdr>
        <w:top w:val="none" w:sz="0" w:space="0" w:color="auto"/>
        <w:left w:val="none" w:sz="0" w:space="0" w:color="auto"/>
        <w:bottom w:val="none" w:sz="0" w:space="0" w:color="auto"/>
        <w:right w:val="none" w:sz="0" w:space="0" w:color="auto"/>
      </w:divBdr>
    </w:div>
    <w:div w:id="110630861">
      <w:bodyDiv w:val="1"/>
      <w:marLeft w:val="0"/>
      <w:marRight w:val="0"/>
      <w:marTop w:val="0"/>
      <w:marBottom w:val="0"/>
      <w:divBdr>
        <w:top w:val="none" w:sz="0" w:space="0" w:color="auto"/>
        <w:left w:val="none" w:sz="0" w:space="0" w:color="auto"/>
        <w:bottom w:val="none" w:sz="0" w:space="0" w:color="auto"/>
        <w:right w:val="none" w:sz="0" w:space="0" w:color="auto"/>
      </w:divBdr>
    </w:div>
    <w:div w:id="122038133">
      <w:bodyDiv w:val="1"/>
      <w:marLeft w:val="0"/>
      <w:marRight w:val="0"/>
      <w:marTop w:val="0"/>
      <w:marBottom w:val="0"/>
      <w:divBdr>
        <w:top w:val="none" w:sz="0" w:space="0" w:color="auto"/>
        <w:left w:val="none" w:sz="0" w:space="0" w:color="auto"/>
        <w:bottom w:val="none" w:sz="0" w:space="0" w:color="auto"/>
        <w:right w:val="none" w:sz="0" w:space="0" w:color="auto"/>
      </w:divBdr>
    </w:div>
    <w:div w:id="148403532">
      <w:bodyDiv w:val="1"/>
      <w:marLeft w:val="0"/>
      <w:marRight w:val="0"/>
      <w:marTop w:val="0"/>
      <w:marBottom w:val="0"/>
      <w:divBdr>
        <w:top w:val="none" w:sz="0" w:space="0" w:color="auto"/>
        <w:left w:val="none" w:sz="0" w:space="0" w:color="auto"/>
        <w:bottom w:val="none" w:sz="0" w:space="0" w:color="auto"/>
        <w:right w:val="none" w:sz="0" w:space="0" w:color="auto"/>
      </w:divBdr>
    </w:div>
    <w:div w:id="148523997">
      <w:bodyDiv w:val="1"/>
      <w:marLeft w:val="0"/>
      <w:marRight w:val="0"/>
      <w:marTop w:val="0"/>
      <w:marBottom w:val="0"/>
      <w:divBdr>
        <w:top w:val="none" w:sz="0" w:space="0" w:color="auto"/>
        <w:left w:val="none" w:sz="0" w:space="0" w:color="auto"/>
        <w:bottom w:val="none" w:sz="0" w:space="0" w:color="auto"/>
        <w:right w:val="none" w:sz="0" w:space="0" w:color="auto"/>
      </w:divBdr>
    </w:div>
    <w:div w:id="157770871">
      <w:bodyDiv w:val="1"/>
      <w:marLeft w:val="0"/>
      <w:marRight w:val="0"/>
      <w:marTop w:val="0"/>
      <w:marBottom w:val="0"/>
      <w:divBdr>
        <w:top w:val="none" w:sz="0" w:space="0" w:color="auto"/>
        <w:left w:val="none" w:sz="0" w:space="0" w:color="auto"/>
        <w:bottom w:val="none" w:sz="0" w:space="0" w:color="auto"/>
        <w:right w:val="none" w:sz="0" w:space="0" w:color="auto"/>
      </w:divBdr>
    </w:div>
    <w:div w:id="203103116">
      <w:bodyDiv w:val="1"/>
      <w:marLeft w:val="0"/>
      <w:marRight w:val="0"/>
      <w:marTop w:val="0"/>
      <w:marBottom w:val="0"/>
      <w:divBdr>
        <w:top w:val="none" w:sz="0" w:space="0" w:color="auto"/>
        <w:left w:val="none" w:sz="0" w:space="0" w:color="auto"/>
        <w:bottom w:val="none" w:sz="0" w:space="0" w:color="auto"/>
        <w:right w:val="none" w:sz="0" w:space="0" w:color="auto"/>
      </w:divBdr>
    </w:div>
    <w:div w:id="253246624">
      <w:bodyDiv w:val="1"/>
      <w:marLeft w:val="0"/>
      <w:marRight w:val="0"/>
      <w:marTop w:val="0"/>
      <w:marBottom w:val="0"/>
      <w:divBdr>
        <w:top w:val="none" w:sz="0" w:space="0" w:color="auto"/>
        <w:left w:val="none" w:sz="0" w:space="0" w:color="auto"/>
        <w:bottom w:val="none" w:sz="0" w:space="0" w:color="auto"/>
        <w:right w:val="none" w:sz="0" w:space="0" w:color="auto"/>
      </w:divBdr>
    </w:div>
    <w:div w:id="344747824">
      <w:bodyDiv w:val="1"/>
      <w:marLeft w:val="0"/>
      <w:marRight w:val="0"/>
      <w:marTop w:val="0"/>
      <w:marBottom w:val="0"/>
      <w:divBdr>
        <w:top w:val="none" w:sz="0" w:space="0" w:color="auto"/>
        <w:left w:val="none" w:sz="0" w:space="0" w:color="auto"/>
        <w:bottom w:val="none" w:sz="0" w:space="0" w:color="auto"/>
        <w:right w:val="none" w:sz="0" w:space="0" w:color="auto"/>
      </w:divBdr>
    </w:div>
    <w:div w:id="346517660">
      <w:bodyDiv w:val="1"/>
      <w:marLeft w:val="0"/>
      <w:marRight w:val="0"/>
      <w:marTop w:val="0"/>
      <w:marBottom w:val="0"/>
      <w:divBdr>
        <w:top w:val="none" w:sz="0" w:space="0" w:color="auto"/>
        <w:left w:val="none" w:sz="0" w:space="0" w:color="auto"/>
        <w:bottom w:val="none" w:sz="0" w:space="0" w:color="auto"/>
        <w:right w:val="none" w:sz="0" w:space="0" w:color="auto"/>
      </w:divBdr>
    </w:div>
    <w:div w:id="411633168">
      <w:bodyDiv w:val="1"/>
      <w:marLeft w:val="0"/>
      <w:marRight w:val="0"/>
      <w:marTop w:val="0"/>
      <w:marBottom w:val="0"/>
      <w:divBdr>
        <w:top w:val="none" w:sz="0" w:space="0" w:color="auto"/>
        <w:left w:val="none" w:sz="0" w:space="0" w:color="auto"/>
        <w:bottom w:val="none" w:sz="0" w:space="0" w:color="auto"/>
        <w:right w:val="none" w:sz="0" w:space="0" w:color="auto"/>
      </w:divBdr>
    </w:div>
    <w:div w:id="450822422">
      <w:bodyDiv w:val="1"/>
      <w:marLeft w:val="0"/>
      <w:marRight w:val="0"/>
      <w:marTop w:val="0"/>
      <w:marBottom w:val="0"/>
      <w:divBdr>
        <w:top w:val="none" w:sz="0" w:space="0" w:color="auto"/>
        <w:left w:val="none" w:sz="0" w:space="0" w:color="auto"/>
        <w:bottom w:val="none" w:sz="0" w:space="0" w:color="auto"/>
        <w:right w:val="none" w:sz="0" w:space="0" w:color="auto"/>
      </w:divBdr>
    </w:div>
    <w:div w:id="462385757">
      <w:bodyDiv w:val="1"/>
      <w:marLeft w:val="0"/>
      <w:marRight w:val="0"/>
      <w:marTop w:val="0"/>
      <w:marBottom w:val="0"/>
      <w:divBdr>
        <w:top w:val="none" w:sz="0" w:space="0" w:color="auto"/>
        <w:left w:val="none" w:sz="0" w:space="0" w:color="auto"/>
        <w:bottom w:val="none" w:sz="0" w:space="0" w:color="auto"/>
        <w:right w:val="none" w:sz="0" w:space="0" w:color="auto"/>
      </w:divBdr>
    </w:div>
    <w:div w:id="491144147">
      <w:bodyDiv w:val="1"/>
      <w:marLeft w:val="0"/>
      <w:marRight w:val="0"/>
      <w:marTop w:val="0"/>
      <w:marBottom w:val="0"/>
      <w:divBdr>
        <w:top w:val="none" w:sz="0" w:space="0" w:color="auto"/>
        <w:left w:val="none" w:sz="0" w:space="0" w:color="auto"/>
        <w:bottom w:val="none" w:sz="0" w:space="0" w:color="auto"/>
        <w:right w:val="none" w:sz="0" w:space="0" w:color="auto"/>
      </w:divBdr>
    </w:div>
    <w:div w:id="525561659">
      <w:bodyDiv w:val="1"/>
      <w:marLeft w:val="0"/>
      <w:marRight w:val="0"/>
      <w:marTop w:val="0"/>
      <w:marBottom w:val="0"/>
      <w:divBdr>
        <w:top w:val="none" w:sz="0" w:space="0" w:color="auto"/>
        <w:left w:val="none" w:sz="0" w:space="0" w:color="auto"/>
        <w:bottom w:val="none" w:sz="0" w:space="0" w:color="auto"/>
        <w:right w:val="none" w:sz="0" w:space="0" w:color="auto"/>
      </w:divBdr>
    </w:div>
    <w:div w:id="536894783">
      <w:bodyDiv w:val="1"/>
      <w:marLeft w:val="0"/>
      <w:marRight w:val="0"/>
      <w:marTop w:val="0"/>
      <w:marBottom w:val="0"/>
      <w:divBdr>
        <w:top w:val="none" w:sz="0" w:space="0" w:color="auto"/>
        <w:left w:val="none" w:sz="0" w:space="0" w:color="auto"/>
        <w:bottom w:val="none" w:sz="0" w:space="0" w:color="auto"/>
        <w:right w:val="none" w:sz="0" w:space="0" w:color="auto"/>
      </w:divBdr>
    </w:div>
    <w:div w:id="599878203">
      <w:bodyDiv w:val="1"/>
      <w:marLeft w:val="0"/>
      <w:marRight w:val="0"/>
      <w:marTop w:val="0"/>
      <w:marBottom w:val="0"/>
      <w:divBdr>
        <w:top w:val="none" w:sz="0" w:space="0" w:color="auto"/>
        <w:left w:val="none" w:sz="0" w:space="0" w:color="auto"/>
        <w:bottom w:val="none" w:sz="0" w:space="0" w:color="auto"/>
        <w:right w:val="none" w:sz="0" w:space="0" w:color="auto"/>
      </w:divBdr>
    </w:div>
    <w:div w:id="608582050">
      <w:bodyDiv w:val="1"/>
      <w:marLeft w:val="0"/>
      <w:marRight w:val="0"/>
      <w:marTop w:val="0"/>
      <w:marBottom w:val="0"/>
      <w:divBdr>
        <w:top w:val="none" w:sz="0" w:space="0" w:color="auto"/>
        <w:left w:val="none" w:sz="0" w:space="0" w:color="auto"/>
        <w:bottom w:val="none" w:sz="0" w:space="0" w:color="auto"/>
        <w:right w:val="none" w:sz="0" w:space="0" w:color="auto"/>
      </w:divBdr>
    </w:div>
    <w:div w:id="617832989">
      <w:bodyDiv w:val="1"/>
      <w:marLeft w:val="0"/>
      <w:marRight w:val="0"/>
      <w:marTop w:val="0"/>
      <w:marBottom w:val="0"/>
      <w:divBdr>
        <w:top w:val="none" w:sz="0" w:space="0" w:color="auto"/>
        <w:left w:val="none" w:sz="0" w:space="0" w:color="auto"/>
        <w:bottom w:val="none" w:sz="0" w:space="0" w:color="auto"/>
        <w:right w:val="none" w:sz="0" w:space="0" w:color="auto"/>
      </w:divBdr>
    </w:div>
    <w:div w:id="654140219">
      <w:bodyDiv w:val="1"/>
      <w:marLeft w:val="0"/>
      <w:marRight w:val="0"/>
      <w:marTop w:val="0"/>
      <w:marBottom w:val="0"/>
      <w:divBdr>
        <w:top w:val="none" w:sz="0" w:space="0" w:color="auto"/>
        <w:left w:val="none" w:sz="0" w:space="0" w:color="auto"/>
        <w:bottom w:val="none" w:sz="0" w:space="0" w:color="auto"/>
        <w:right w:val="none" w:sz="0" w:space="0" w:color="auto"/>
      </w:divBdr>
    </w:div>
    <w:div w:id="679623273">
      <w:bodyDiv w:val="1"/>
      <w:marLeft w:val="0"/>
      <w:marRight w:val="0"/>
      <w:marTop w:val="0"/>
      <w:marBottom w:val="0"/>
      <w:divBdr>
        <w:top w:val="none" w:sz="0" w:space="0" w:color="auto"/>
        <w:left w:val="none" w:sz="0" w:space="0" w:color="auto"/>
        <w:bottom w:val="none" w:sz="0" w:space="0" w:color="auto"/>
        <w:right w:val="none" w:sz="0" w:space="0" w:color="auto"/>
      </w:divBdr>
    </w:div>
    <w:div w:id="695228378">
      <w:bodyDiv w:val="1"/>
      <w:marLeft w:val="0"/>
      <w:marRight w:val="0"/>
      <w:marTop w:val="0"/>
      <w:marBottom w:val="0"/>
      <w:divBdr>
        <w:top w:val="none" w:sz="0" w:space="0" w:color="auto"/>
        <w:left w:val="none" w:sz="0" w:space="0" w:color="auto"/>
        <w:bottom w:val="none" w:sz="0" w:space="0" w:color="auto"/>
        <w:right w:val="none" w:sz="0" w:space="0" w:color="auto"/>
      </w:divBdr>
    </w:div>
    <w:div w:id="713309658">
      <w:bodyDiv w:val="1"/>
      <w:marLeft w:val="0"/>
      <w:marRight w:val="0"/>
      <w:marTop w:val="0"/>
      <w:marBottom w:val="0"/>
      <w:divBdr>
        <w:top w:val="none" w:sz="0" w:space="0" w:color="auto"/>
        <w:left w:val="none" w:sz="0" w:space="0" w:color="auto"/>
        <w:bottom w:val="none" w:sz="0" w:space="0" w:color="auto"/>
        <w:right w:val="none" w:sz="0" w:space="0" w:color="auto"/>
      </w:divBdr>
    </w:div>
    <w:div w:id="740448586">
      <w:bodyDiv w:val="1"/>
      <w:marLeft w:val="0"/>
      <w:marRight w:val="0"/>
      <w:marTop w:val="0"/>
      <w:marBottom w:val="0"/>
      <w:divBdr>
        <w:top w:val="none" w:sz="0" w:space="0" w:color="auto"/>
        <w:left w:val="none" w:sz="0" w:space="0" w:color="auto"/>
        <w:bottom w:val="none" w:sz="0" w:space="0" w:color="auto"/>
        <w:right w:val="none" w:sz="0" w:space="0" w:color="auto"/>
      </w:divBdr>
      <w:divsChild>
        <w:div w:id="1111585925">
          <w:marLeft w:val="720"/>
          <w:marRight w:val="0"/>
          <w:marTop w:val="0"/>
          <w:marBottom w:val="0"/>
          <w:divBdr>
            <w:top w:val="none" w:sz="0" w:space="0" w:color="auto"/>
            <w:left w:val="none" w:sz="0" w:space="0" w:color="auto"/>
            <w:bottom w:val="none" w:sz="0" w:space="0" w:color="auto"/>
            <w:right w:val="none" w:sz="0" w:space="0" w:color="auto"/>
          </w:divBdr>
        </w:div>
      </w:divsChild>
    </w:div>
    <w:div w:id="747071455">
      <w:bodyDiv w:val="1"/>
      <w:marLeft w:val="0"/>
      <w:marRight w:val="0"/>
      <w:marTop w:val="0"/>
      <w:marBottom w:val="0"/>
      <w:divBdr>
        <w:top w:val="none" w:sz="0" w:space="0" w:color="auto"/>
        <w:left w:val="none" w:sz="0" w:space="0" w:color="auto"/>
        <w:bottom w:val="none" w:sz="0" w:space="0" w:color="auto"/>
        <w:right w:val="none" w:sz="0" w:space="0" w:color="auto"/>
      </w:divBdr>
    </w:div>
    <w:div w:id="748623209">
      <w:bodyDiv w:val="1"/>
      <w:marLeft w:val="0"/>
      <w:marRight w:val="0"/>
      <w:marTop w:val="0"/>
      <w:marBottom w:val="0"/>
      <w:divBdr>
        <w:top w:val="none" w:sz="0" w:space="0" w:color="auto"/>
        <w:left w:val="none" w:sz="0" w:space="0" w:color="auto"/>
        <w:bottom w:val="none" w:sz="0" w:space="0" w:color="auto"/>
        <w:right w:val="none" w:sz="0" w:space="0" w:color="auto"/>
      </w:divBdr>
    </w:div>
    <w:div w:id="860050552">
      <w:bodyDiv w:val="1"/>
      <w:marLeft w:val="0"/>
      <w:marRight w:val="0"/>
      <w:marTop w:val="0"/>
      <w:marBottom w:val="0"/>
      <w:divBdr>
        <w:top w:val="none" w:sz="0" w:space="0" w:color="auto"/>
        <w:left w:val="none" w:sz="0" w:space="0" w:color="auto"/>
        <w:bottom w:val="none" w:sz="0" w:space="0" w:color="auto"/>
        <w:right w:val="none" w:sz="0" w:space="0" w:color="auto"/>
      </w:divBdr>
    </w:div>
    <w:div w:id="878325465">
      <w:bodyDiv w:val="1"/>
      <w:marLeft w:val="0"/>
      <w:marRight w:val="0"/>
      <w:marTop w:val="0"/>
      <w:marBottom w:val="0"/>
      <w:divBdr>
        <w:top w:val="none" w:sz="0" w:space="0" w:color="auto"/>
        <w:left w:val="none" w:sz="0" w:space="0" w:color="auto"/>
        <w:bottom w:val="none" w:sz="0" w:space="0" w:color="auto"/>
        <w:right w:val="none" w:sz="0" w:space="0" w:color="auto"/>
      </w:divBdr>
    </w:div>
    <w:div w:id="901865140">
      <w:bodyDiv w:val="1"/>
      <w:marLeft w:val="0"/>
      <w:marRight w:val="0"/>
      <w:marTop w:val="0"/>
      <w:marBottom w:val="0"/>
      <w:divBdr>
        <w:top w:val="none" w:sz="0" w:space="0" w:color="auto"/>
        <w:left w:val="none" w:sz="0" w:space="0" w:color="auto"/>
        <w:bottom w:val="none" w:sz="0" w:space="0" w:color="auto"/>
        <w:right w:val="none" w:sz="0" w:space="0" w:color="auto"/>
      </w:divBdr>
    </w:div>
    <w:div w:id="904337168">
      <w:bodyDiv w:val="1"/>
      <w:marLeft w:val="0"/>
      <w:marRight w:val="0"/>
      <w:marTop w:val="0"/>
      <w:marBottom w:val="0"/>
      <w:divBdr>
        <w:top w:val="none" w:sz="0" w:space="0" w:color="auto"/>
        <w:left w:val="none" w:sz="0" w:space="0" w:color="auto"/>
        <w:bottom w:val="none" w:sz="0" w:space="0" w:color="auto"/>
        <w:right w:val="none" w:sz="0" w:space="0" w:color="auto"/>
      </w:divBdr>
    </w:div>
    <w:div w:id="906720501">
      <w:bodyDiv w:val="1"/>
      <w:marLeft w:val="0"/>
      <w:marRight w:val="0"/>
      <w:marTop w:val="0"/>
      <w:marBottom w:val="0"/>
      <w:divBdr>
        <w:top w:val="none" w:sz="0" w:space="0" w:color="auto"/>
        <w:left w:val="none" w:sz="0" w:space="0" w:color="auto"/>
        <w:bottom w:val="none" w:sz="0" w:space="0" w:color="auto"/>
        <w:right w:val="none" w:sz="0" w:space="0" w:color="auto"/>
      </w:divBdr>
    </w:div>
    <w:div w:id="1015498277">
      <w:bodyDiv w:val="1"/>
      <w:marLeft w:val="0"/>
      <w:marRight w:val="0"/>
      <w:marTop w:val="0"/>
      <w:marBottom w:val="0"/>
      <w:divBdr>
        <w:top w:val="none" w:sz="0" w:space="0" w:color="auto"/>
        <w:left w:val="none" w:sz="0" w:space="0" w:color="auto"/>
        <w:bottom w:val="none" w:sz="0" w:space="0" w:color="auto"/>
        <w:right w:val="none" w:sz="0" w:space="0" w:color="auto"/>
      </w:divBdr>
    </w:div>
    <w:div w:id="1024671373">
      <w:bodyDiv w:val="1"/>
      <w:marLeft w:val="0"/>
      <w:marRight w:val="0"/>
      <w:marTop w:val="0"/>
      <w:marBottom w:val="0"/>
      <w:divBdr>
        <w:top w:val="none" w:sz="0" w:space="0" w:color="auto"/>
        <w:left w:val="none" w:sz="0" w:space="0" w:color="auto"/>
        <w:bottom w:val="none" w:sz="0" w:space="0" w:color="auto"/>
        <w:right w:val="none" w:sz="0" w:space="0" w:color="auto"/>
      </w:divBdr>
    </w:div>
    <w:div w:id="1055130344">
      <w:bodyDiv w:val="1"/>
      <w:marLeft w:val="0"/>
      <w:marRight w:val="0"/>
      <w:marTop w:val="0"/>
      <w:marBottom w:val="0"/>
      <w:divBdr>
        <w:top w:val="none" w:sz="0" w:space="0" w:color="auto"/>
        <w:left w:val="none" w:sz="0" w:space="0" w:color="auto"/>
        <w:bottom w:val="none" w:sz="0" w:space="0" w:color="auto"/>
        <w:right w:val="none" w:sz="0" w:space="0" w:color="auto"/>
      </w:divBdr>
    </w:div>
    <w:div w:id="1059666686">
      <w:bodyDiv w:val="1"/>
      <w:marLeft w:val="0"/>
      <w:marRight w:val="0"/>
      <w:marTop w:val="0"/>
      <w:marBottom w:val="0"/>
      <w:divBdr>
        <w:top w:val="none" w:sz="0" w:space="0" w:color="auto"/>
        <w:left w:val="none" w:sz="0" w:space="0" w:color="auto"/>
        <w:bottom w:val="none" w:sz="0" w:space="0" w:color="auto"/>
        <w:right w:val="none" w:sz="0" w:space="0" w:color="auto"/>
      </w:divBdr>
    </w:div>
    <w:div w:id="1166944221">
      <w:bodyDiv w:val="1"/>
      <w:marLeft w:val="0"/>
      <w:marRight w:val="0"/>
      <w:marTop w:val="0"/>
      <w:marBottom w:val="0"/>
      <w:divBdr>
        <w:top w:val="none" w:sz="0" w:space="0" w:color="auto"/>
        <w:left w:val="none" w:sz="0" w:space="0" w:color="auto"/>
        <w:bottom w:val="none" w:sz="0" w:space="0" w:color="auto"/>
        <w:right w:val="none" w:sz="0" w:space="0" w:color="auto"/>
      </w:divBdr>
    </w:div>
    <w:div w:id="1168591790">
      <w:bodyDiv w:val="1"/>
      <w:marLeft w:val="0"/>
      <w:marRight w:val="0"/>
      <w:marTop w:val="0"/>
      <w:marBottom w:val="0"/>
      <w:divBdr>
        <w:top w:val="none" w:sz="0" w:space="0" w:color="auto"/>
        <w:left w:val="none" w:sz="0" w:space="0" w:color="auto"/>
        <w:bottom w:val="none" w:sz="0" w:space="0" w:color="auto"/>
        <w:right w:val="none" w:sz="0" w:space="0" w:color="auto"/>
      </w:divBdr>
    </w:div>
    <w:div w:id="1195801988">
      <w:bodyDiv w:val="1"/>
      <w:marLeft w:val="0"/>
      <w:marRight w:val="0"/>
      <w:marTop w:val="0"/>
      <w:marBottom w:val="0"/>
      <w:divBdr>
        <w:top w:val="none" w:sz="0" w:space="0" w:color="auto"/>
        <w:left w:val="none" w:sz="0" w:space="0" w:color="auto"/>
        <w:bottom w:val="none" w:sz="0" w:space="0" w:color="auto"/>
        <w:right w:val="none" w:sz="0" w:space="0" w:color="auto"/>
      </w:divBdr>
    </w:div>
    <w:div w:id="1213614211">
      <w:bodyDiv w:val="1"/>
      <w:marLeft w:val="0"/>
      <w:marRight w:val="0"/>
      <w:marTop w:val="0"/>
      <w:marBottom w:val="0"/>
      <w:divBdr>
        <w:top w:val="none" w:sz="0" w:space="0" w:color="auto"/>
        <w:left w:val="none" w:sz="0" w:space="0" w:color="auto"/>
        <w:bottom w:val="none" w:sz="0" w:space="0" w:color="auto"/>
        <w:right w:val="none" w:sz="0" w:space="0" w:color="auto"/>
      </w:divBdr>
    </w:div>
    <w:div w:id="1274170066">
      <w:bodyDiv w:val="1"/>
      <w:marLeft w:val="0"/>
      <w:marRight w:val="0"/>
      <w:marTop w:val="0"/>
      <w:marBottom w:val="0"/>
      <w:divBdr>
        <w:top w:val="none" w:sz="0" w:space="0" w:color="auto"/>
        <w:left w:val="none" w:sz="0" w:space="0" w:color="auto"/>
        <w:bottom w:val="none" w:sz="0" w:space="0" w:color="auto"/>
        <w:right w:val="none" w:sz="0" w:space="0" w:color="auto"/>
      </w:divBdr>
    </w:div>
    <w:div w:id="1315910033">
      <w:bodyDiv w:val="1"/>
      <w:marLeft w:val="0"/>
      <w:marRight w:val="0"/>
      <w:marTop w:val="0"/>
      <w:marBottom w:val="0"/>
      <w:divBdr>
        <w:top w:val="none" w:sz="0" w:space="0" w:color="auto"/>
        <w:left w:val="none" w:sz="0" w:space="0" w:color="auto"/>
        <w:bottom w:val="none" w:sz="0" w:space="0" w:color="auto"/>
        <w:right w:val="none" w:sz="0" w:space="0" w:color="auto"/>
      </w:divBdr>
    </w:div>
    <w:div w:id="1378748191">
      <w:bodyDiv w:val="1"/>
      <w:marLeft w:val="0"/>
      <w:marRight w:val="0"/>
      <w:marTop w:val="0"/>
      <w:marBottom w:val="0"/>
      <w:divBdr>
        <w:top w:val="none" w:sz="0" w:space="0" w:color="auto"/>
        <w:left w:val="none" w:sz="0" w:space="0" w:color="auto"/>
        <w:bottom w:val="none" w:sz="0" w:space="0" w:color="auto"/>
        <w:right w:val="none" w:sz="0" w:space="0" w:color="auto"/>
      </w:divBdr>
    </w:div>
    <w:div w:id="1378966447">
      <w:bodyDiv w:val="1"/>
      <w:marLeft w:val="0"/>
      <w:marRight w:val="0"/>
      <w:marTop w:val="0"/>
      <w:marBottom w:val="0"/>
      <w:divBdr>
        <w:top w:val="none" w:sz="0" w:space="0" w:color="auto"/>
        <w:left w:val="none" w:sz="0" w:space="0" w:color="auto"/>
        <w:bottom w:val="none" w:sz="0" w:space="0" w:color="auto"/>
        <w:right w:val="none" w:sz="0" w:space="0" w:color="auto"/>
      </w:divBdr>
    </w:div>
    <w:div w:id="1455637576">
      <w:bodyDiv w:val="1"/>
      <w:marLeft w:val="0"/>
      <w:marRight w:val="0"/>
      <w:marTop w:val="0"/>
      <w:marBottom w:val="0"/>
      <w:divBdr>
        <w:top w:val="none" w:sz="0" w:space="0" w:color="auto"/>
        <w:left w:val="none" w:sz="0" w:space="0" w:color="auto"/>
        <w:bottom w:val="none" w:sz="0" w:space="0" w:color="auto"/>
        <w:right w:val="none" w:sz="0" w:space="0" w:color="auto"/>
      </w:divBdr>
    </w:div>
    <w:div w:id="1516265537">
      <w:bodyDiv w:val="1"/>
      <w:marLeft w:val="0"/>
      <w:marRight w:val="0"/>
      <w:marTop w:val="0"/>
      <w:marBottom w:val="0"/>
      <w:divBdr>
        <w:top w:val="none" w:sz="0" w:space="0" w:color="auto"/>
        <w:left w:val="none" w:sz="0" w:space="0" w:color="auto"/>
        <w:bottom w:val="none" w:sz="0" w:space="0" w:color="auto"/>
        <w:right w:val="none" w:sz="0" w:space="0" w:color="auto"/>
      </w:divBdr>
    </w:div>
    <w:div w:id="1527789941">
      <w:bodyDiv w:val="1"/>
      <w:marLeft w:val="0"/>
      <w:marRight w:val="0"/>
      <w:marTop w:val="0"/>
      <w:marBottom w:val="0"/>
      <w:divBdr>
        <w:top w:val="none" w:sz="0" w:space="0" w:color="auto"/>
        <w:left w:val="none" w:sz="0" w:space="0" w:color="auto"/>
        <w:bottom w:val="none" w:sz="0" w:space="0" w:color="auto"/>
        <w:right w:val="none" w:sz="0" w:space="0" w:color="auto"/>
      </w:divBdr>
    </w:div>
    <w:div w:id="1551771401">
      <w:bodyDiv w:val="1"/>
      <w:marLeft w:val="0"/>
      <w:marRight w:val="0"/>
      <w:marTop w:val="0"/>
      <w:marBottom w:val="0"/>
      <w:divBdr>
        <w:top w:val="none" w:sz="0" w:space="0" w:color="auto"/>
        <w:left w:val="none" w:sz="0" w:space="0" w:color="auto"/>
        <w:bottom w:val="none" w:sz="0" w:space="0" w:color="auto"/>
        <w:right w:val="none" w:sz="0" w:space="0" w:color="auto"/>
      </w:divBdr>
    </w:div>
    <w:div w:id="1565293295">
      <w:bodyDiv w:val="1"/>
      <w:marLeft w:val="0"/>
      <w:marRight w:val="0"/>
      <w:marTop w:val="0"/>
      <w:marBottom w:val="0"/>
      <w:divBdr>
        <w:top w:val="none" w:sz="0" w:space="0" w:color="auto"/>
        <w:left w:val="none" w:sz="0" w:space="0" w:color="auto"/>
        <w:bottom w:val="none" w:sz="0" w:space="0" w:color="auto"/>
        <w:right w:val="none" w:sz="0" w:space="0" w:color="auto"/>
      </w:divBdr>
    </w:div>
    <w:div w:id="1641106926">
      <w:bodyDiv w:val="1"/>
      <w:marLeft w:val="0"/>
      <w:marRight w:val="0"/>
      <w:marTop w:val="0"/>
      <w:marBottom w:val="0"/>
      <w:divBdr>
        <w:top w:val="none" w:sz="0" w:space="0" w:color="auto"/>
        <w:left w:val="none" w:sz="0" w:space="0" w:color="auto"/>
        <w:bottom w:val="none" w:sz="0" w:space="0" w:color="auto"/>
        <w:right w:val="none" w:sz="0" w:space="0" w:color="auto"/>
      </w:divBdr>
    </w:div>
    <w:div w:id="1688482898">
      <w:bodyDiv w:val="1"/>
      <w:marLeft w:val="0"/>
      <w:marRight w:val="0"/>
      <w:marTop w:val="0"/>
      <w:marBottom w:val="0"/>
      <w:divBdr>
        <w:top w:val="none" w:sz="0" w:space="0" w:color="auto"/>
        <w:left w:val="none" w:sz="0" w:space="0" w:color="auto"/>
        <w:bottom w:val="none" w:sz="0" w:space="0" w:color="auto"/>
        <w:right w:val="none" w:sz="0" w:space="0" w:color="auto"/>
      </w:divBdr>
    </w:div>
    <w:div w:id="1690374348">
      <w:bodyDiv w:val="1"/>
      <w:marLeft w:val="0"/>
      <w:marRight w:val="0"/>
      <w:marTop w:val="0"/>
      <w:marBottom w:val="0"/>
      <w:divBdr>
        <w:top w:val="none" w:sz="0" w:space="0" w:color="auto"/>
        <w:left w:val="none" w:sz="0" w:space="0" w:color="auto"/>
        <w:bottom w:val="none" w:sz="0" w:space="0" w:color="auto"/>
        <w:right w:val="none" w:sz="0" w:space="0" w:color="auto"/>
      </w:divBdr>
    </w:div>
    <w:div w:id="1703936006">
      <w:bodyDiv w:val="1"/>
      <w:marLeft w:val="0"/>
      <w:marRight w:val="0"/>
      <w:marTop w:val="0"/>
      <w:marBottom w:val="0"/>
      <w:divBdr>
        <w:top w:val="none" w:sz="0" w:space="0" w:color="auto"/>
        <w:left w:val="none" w:sz="0" w:space="0" w:color="auto"/>
        <w:bottom w:val="none" w:sz="0" w:space="0" w:color="auto"/>
        <w:right w:val="none" w:sz="0" w:space="0" w:color="auto"/>
      </w:divBdr>
    </w:div>
    <w:div w:id="1755778886">
      <w:bodyDiv w:val="1"/>
      <w:marLeft w:val="0"/>
      <w:marRight w:val="0"/>
      <w:marTop w:val="0"/>
      <w:marBottom w:val="0"/>
      <w:divBdr>
        <w:top w:val="none" w:sz="0" w:space="0" w:color="auto"/>
        <w:left w:val="none" w:sz="0" w:space="0" w:color="auto"/>
        <w:bottom w:val="none" w:sz="0" w:space="0" w:color="auto"/>
        <w:right w:val="none" w:sz="0" w:space="0" w:color="auto"/>
      </w:divBdr>
    </w:div>
    <w:div w:id="1769306022">
      <w:bodyDiv w:val="1"/>
      <w:marLeft w:val="0"/>
      <w:marRight w:val="0"/>
      <w:marTop w:val="0"/>
      <w:marBottom w:val="0"/>
      <w:divBdr>
        <w:top w:val="none" w:sz="0" w:space="0" w:color="auto"/>
        <w:left w:val="none" w:sz="0" w:space="0" w:color="auto"/>
        <w:bottom w:val="none" w:sz="0" w:space="0" w:color="auto"/>
        <w:right w:val="none" w:sz="0" w:space="0" w:color="auto"/>
      </w:divBdr>
    </w:div>
    <w:div w:id="1802192526">
      <w:bodyDiv w:val="1"/>
      <w:marLeft w:val="0"/>
      <w:marRight w:val="0"/>
      <w:marTop w:val="0"/>
      <w:marBottom w:val="0"/>
      <w:divBdr>
        <w:top w:val="none" w:sz="0" w:space="0" w:color="auto"/>
        <w:left w:val="none" w:sz="0" w:space="0" w:color="auto"/>
        <w:bottom w:val="none" w:sz="0" w:space="0" w:color="auto"/>
        <w:right w:val="none" w:sz="0" w:space="0" w:color="auto"/>
      </w:divBdr>
    </w:div>
    <w:div w:id="1827476878">
      <w:bodyDiv w:val="1"/>
      <w:marLeft w:val="0"/>
      <w:marRight w:val="0"/>
      <w:marTop w:val="0"/>
      <w:marBottom w:val="0"/>
      <w:divBdr>
        <w:top w:val="none" w:sz="0" w:space="0" w:color="auto"/>
        <w:left w:val="none" w:sz="0" w:space="0" w:color="auto"/>
        <w:bottom w:val="none" w:sz="0" w:space="0" w:color="auto"/>
        <w:right w:val="none" w:sz="0" w:space="0" w:color="auto"/>
      </w:divBdr>
    </w:div>
    <w:div w:id="1896546516">
      <w:bodyDiv w:val="1"/>
      <w:marLeft w:val="0"/>
      <w:marRight w:val="0"/>
      <w:marTop w:val="0"/>
      <w:marBottom w:val="0"/>
      <w:divBdr>
        <w:top w:val="none" w:sz="0" w:space="0" w:color="auto"/>
        <w:left w:val="none" w:sz="0" w:space="0" w:color="auto"/>
        <w:bottom w:val="none" w:sz="0" w:space="0" w:color="auto"/>
        <w:right w:val="none" w:sz="0" w:space="0" w:color="auto"/>
      </w:divBdr>
    </w:div>
    <w:div w:id="1915050141">
      <w:bodyDiv w:val="1"/>
      <w:marLeft w:val="0"/>
      <w:marRight w:val="0"/>
      <w:marTop w:val="0"/>
      <w:marBottom w:val="0"/>
      <w:divBdr>
        <w:top w:val="none" w:sz="0" w:space="0" w:color="auto"/>
        <w:left w:val="none" w:sz="0" w:space="0" w:color="auto"/>
        <w:bottom w:val="none" w:sz="0" w:space="0" w:color="auto"/>
        <w:right w:val="none" w:sz="0" w:space="0" w:color="auto"/>
      </w:divBdr>
    </w:div>
    <w:div w:id="1920601633">
      <w:bodyDiv w:val="1"/>
      <w:marLeft w:val="0"/>
      <w:marRight w:val="0"/>
      <w:marTop w:val="0"/>
      <w:marBottom w:val="0"/>
      <w:divBdr>
        <w:top w:val="none" w:sz="0" w:space="0" w:color="auto"/>
        <w:left w:val="none" w:sz="0" w:space="0" w:color="auto"/>
        <w:bottom w:val="none" w:sz="0" w:space="0" w:color="auto"/>
        <w:right w:val="none" w:sz="0" w:space="0" w:color="auto"/>
      </w:divBdr>
    </w:div>
    <w:div w:id="1922521110">
      <w:bodyDiv w:val="1"/>
      <w:marLeft w:val="0"/>
      <w:marRight w:val="0"/>
      <w:marTop w:val="0"/>
      <w:marBottom w:val="0"/>
      <w:divBdr>
        <w:top w:val="none" w:sz="0" w:space="0" w:color="auto"/>
        <w:left w:val="none" w:sz="0" w:space="0" w:color="auto"/>
        <w:bottom w:val="none" w:sz="0" w:space="0" w:color="auto"/>
        <w:right w:val="none" w:sz="0" w:space="0" w:color="auto"/>
      </w:divBdr>
    </w:div>
    <w:div w:id="2125270892">
      <w:bodyDiv w:val="1"/>
      <w:marLeft w:val="0"/>
      <w:marRight w:val="0"/>
      <w:marTop w:val="0"/>
      <w:marBottom w:val="0"/>
      <w:divBdr>
        <w:top w:val="none" w:sz="0" w:space="0" w:color="auto"/>
        <w:left w:val="none" w:sz="0" w:space="0" w:color="auto"/>
        <w:bottom w:val="none" w:sz="0" w:space="0" w:color="auto"/>
        <w:right w:val="none" w:sz="0" w:space="0" w:color="auto"/>
      </w:divBdr>
    </w:div>
    <w:div w:id="2143766155">
      <w:bodyDiv w:val="1"/>
      <w:marLeft w:val="0"/>
      <w:marRight w:val="0"/>
      <w:marTop w:val="0"/>
      <w:marBottom w:val="0"/>
      <w:divBdr>
        <w:top w:val="none" w:sz="0" w:space="0" w:color="auto"/>
        <w:left w:val="none" w:sz="0" w:space="0" w:color="auto"/>
        <w:bottom w:val="none" w:sz="0" w:space="0" w:color="auto"/>
        <w:right w:val="none" w:sz="0" w:space="0" w:color="auto"/>
      </w:divBdr>
    </w:div>
    <w:div w:id="214684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80D6D-7021-43C3-8D81-34BA89C95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974</Words>
  <Characters>5557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CMND</dc:creator>
  <cp:keywords/>
  <dc:description/>
  <cp:lastModifiedBy>Administrator</cp:lastModifiedBy>
  <cp:revision>14</cp:revision>
  <cp:lastPrinted>2023-03-20T09:09:00Z</cp:lastPrinted>
  <dcterms:created xsi:type="dcterms:W3CDTF">2024-03-20T02:33:00Z</dcterms:created>
  <dcterms:modified xsi:type="dcterms:W3CDTF">2024-03-28T06:25:00Z</dcterms:modified>
</cp:coreProperties>
</file>